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93"/>
        <w:gridCol w:w="5874"/>
      </w:tblGrid>
      <w:tr w:rsidR="00257F81" w:rsidRPr="001648B0" w14:paraId="4C49783F" w14:textId="77777777" w:rsidTr="00681D23">
        <w:trPr>
          <w:trHeight w:val="447"/>
        </w:trPr>
        <w:tc>
          <w:tcPr>
            <w:tcW w:w="9167" w:type="dxa"/>
            <w:gridSpan w:val="2"/>
          </w:tcPr>
          <w:p w14:paraId="71A46F29" w14:textId="77777777" w:rsidR="00257F81" w:rsidRPr="001648B0" w:rsidRDefault="00257F81" w:rsidP="001648B0">
            <w:pPr>
              <w:pStyle w:val="Info-normln"/>
              <w:framePr w:wrap="auto"/>
              <w:ind w:firstLine="0"/>
              <w:rPr>
                <w:b/>
                <w:bCs/>
              </w:rPr>
            </w:pPr>
            <w:r w:rsidRPr="001648B0">
              <w:rPr>
                <w:b/>
                <w:bCs/>
                <w:sz w:val="28"/>
                <w:szCs w:val="28"/>
              </w:rPr>
              <w:t>IDENTIFIKACE STAVBY</w:t>
            </w:r>
          </w:p>
        </w:tc>
      </w:tr>
      <w:tr w:rsidR="00257F81" w:rsidRPr="001648B0" w14:paraId="6D650127" w14:textId="77777777" w:rsidTr="00681D23">
        <w:trPr>
          <w:trHeight w:val="406"/>
        </w:trPr>
        <w:tc>
          <w:tcPr>
            <w:tcW w:w="9167" w:type="dxa"/>
            <w:gridSpan w:val="2"/>
          </w:tcPr>
          <w:p w14:paraId="3996E892" w14:textId="77777777" w:rsidR="00257F81" w:rsidRPr="001648B0" w:rsidRDefault="00257F81" w:rsidP="001648B0">
            <w:pPr>
              <w:pStyle w:val="Info-normln"/>
              <w:framePr w:wrap="auto"/>
              <w:ind w:firstLine="0"/>
              <w:rPr>
                <w:b/>
                <w:bCs/>
                <w:i/>
                <w:iCs/>
                <w:sz w:val="24"/>
                <w:szCs w:val="24"/>
              </w:rPr>
            </w:pPr>
            <w:r w:rsidRPr="001648B0">
              <w:rPr>
                <w:b/>
                <w:bCs/>
                <w:i/>
                <w:iCs/>
                <w:sz w:val="24"/>
                <w:szCs w:val="24"/>
              </w:rPr>
              <w:t>název stavby</w:t>
            </w:r>
          </w:p>
        </w:tc>
      </w:tr>
      <w:tr w:rsidR="00257F81" w:rsidRPr="001648B0" w14:paraId="4E673FF1" w14:textId="77777777" w:rsidTr="00681D23">
        <w:trPr>
          <w:trHeight w:val="1464"/>
        </w:trPr>
        <w:tc>
          <w:tcPr>
            <w:tcW w:w="3293" w:type="dxa"/>
          </w:tcPr>
          <w:p w14:paraId="56EA2662" w14:textId="77777777" w:rsidR="00257F81" w:rsidRPr="001648B0" w:rsidRDefault="00257F81" w:rsidP="001648B0">
            <w:pPr>
              <w:pStyle w:val="Info-normln"/>
              <w:framePr w:wrap="auto"/>
              <w:ind w:firstLine="0"/>
              <w:jc w:val="right"/>
            </w:pPr>
            <w:r w:rsidRPr="001648B0">
              <w:t>STAVBA</w:t>
            </w:r>
          </w:p>
        </w:tc>
        <w:tc>
          <w:tcPr>
            <w:tcW w:w="5874" w:type="dxa"/>
          </w:tcPr>
          <w:p w14:paraId="6FCF691F" w14:textId="77777777" w:rsidR="00257F81" w:rsidRPr="001648B0" w:rsidRDefault="00257F81" w:rsidP="001648B0">
            <w:pPr>
              <w:framePr w:hSpace="141" w:wrap="auto" w:vAnchor="text" w:hAnchor="margin" w:xAlign="center" w:y="-11"/>
              <w:spacing w:line="240" w:lineRule="auto"/>
              <w:ind w:firstLine="0"/>
              <w:rPr>
                <w:b/>
                <w:bCs/>
                <w:i/>
                <w:iCs/>
                <w:sz w:val="24"/>
                <w:szCs w:val="24"/>
              </w:rPr>
            </w:pPr>
            <w:r w:rsidRPr="001648B0">
              <w:rPr>
                <w:b/>
                <w:bCs/>
                <w:i/>
                <w:iCs/>
                <w:sz w:val="24"/>
                <w:szCs w:val="24"/>
              </w:rPr>
              <w:t xml:space="preserve">Rekonstrukce, dostavba a modernizace budovy bývalých stájí pro potřeby praktické výuky zemědělských oborů v </w:t>
            </w:r>
            <w:proofErr w:type="spellStart"/>
            <w:r w:rsidRPr="001648B0">
              <w:rPr>
                <w:b/>
                <w:bCs/>
                <w:i/>
                <w:iCs/>
                <w:sz w:val="24"/>
                <w:szCs w:val="24"/>
              </w:rPr>
              <w:t>SZeŠ</w:t>
            </w:r>
            <w:proofErr w:type="spellEnd"/>
            <w:r w:rsidRPr="001648B0">
              <w:rPr>
                <w:b/>
                <w:bCs/>
                <w:i/>
                <w:iCs/>
                <w:sz w:val="24"/>
                <w:szCs w:val="24"/>
              </w:rPr>
              <w:t xml:space="preserve"> a SOU CHKT, Kostelec nad Orlicí – projektová dokumentace</w:t>
            </w:r>
          </w:p>
          <w:p w14:paraId="0300BD35" w14:textId="77777777" w:rsidR="00257F81" w:rsidRPr="001648B0" w:rsidRDefault="00257F81" w:rsidP="001648B0">
            <w:pPr>
              <w:framePr w:hSpace="141" w:wrap="auto" w:vAnchor="text" w:hAnchor="margin" w:xAlign="center" w:y="-11"/>
              <w:spacing w:line="240" w:lineRule="auto"/>
              <w:ind w:firstLine="0"/>
              <w:rPr>
                <w:i/>
                <w:iCs/>
                <w:sz w:val="24"/>
                <w:szCs w:val="24"/>
                <w:u w:val="single"/>
              </w:rPr>
            </w:pPr>
            <w:r w:rsidRPr="001648B0">
              <w:rPr>
                <w:b/>
                <w:bCs/>
                <w:i/>
                <w:iCs/>
                <w:sz w:val="24"/>
                <w:szCs w:val="24"/>
                <w:u w:val="single"/>
              </w:rPr>
              <w:t>SO 03 – Novostavba venkovního skladu</w:t>
            </w:r>
          </w:p>
        </w:tc>
      </w:tr>
      <w:tr w:rsidR="00257F81" w:rsidRPr="001648B0" w14:paraId="0C3C9ED3" w14:textId="77777777" w:rsidTr="00681D23">
        <w:trPr>
          <w:trHeight w:val="406"/>
        </w:trPr>
        <w:tc>
          <w:tcPr>
            <w:tcW w:w="9167" w:type="dxa"/>
            <w:gridSpan w:val="2"/>
          </w:tcPr>
          <w:p w14:paraId="6A0CE867" w14:textId="77777777" w:rsidR="00257F81" w:rsidRPr="001648B0" w:rsidRDefault="00257F81" w:rsidP="001648B0">
            <w:pPr>
              <w:pStyle w:val="Info-normln"/>
              <w:framePr w:wrap="auto"/>
              <w:ind w:firstLine="0"/>
              <w:rPr>
                <w:b/>
                <w:bCs/>
                <w:i/>
                <w:iCs/>
                <w:sz w:val="24"/>
                <w:szCs w:val="24"/>
              </w:rPr>
            </w:pPr>
            <w:r w:rsidRPr="001648B0">
              <w:rPr>
                <w:b/>
                <w:bCs/>
                <w:i/>
                <w:iCs/>
                <w:sz w:val="24"/>
                <w:szCs w:val="24"/>
              </w:rPr>
              <w:t>místo stavby</w:t>
            </w:r>
          </w:p>
        </w:tc>
      </w:tr>
      <w:tr w:rsidR="00257F81" w:rsidRPr="001648B0" w14:paraId="0B325698" w14:textId="77777777" w:rsidTr="00681D23">
        <w:trPr>
          <w:trHeight w:val="406"/>
        </w:trPr>
        <w:tc>
          <w:tcPr>
            <w:tcW w:w="3293" w:type="dxa"/>
          </w:tcPr>
          <w:p w14:paraId="0CA5AB3E" w14:textId="77777777" w:rsidR="00257F81" w:rsidRPr="001648B0" w:rsidRDefault="00257F81" w:rsidP="001648B0">
            <w:pPr>
              <w:pStyle w:val="Info-normln"/>
              <w:framePr w:wrap="auto"/>
              <w:jc w:val="right"/>
            </w:pPr>
            <w:r w:rsidRPr="001648B0">
              <w:t>KRAJ</w:t>
            </w:r>
          </w:p>
        </w:tc>
        <w:tc>
          <w:tcPr>
            <w:tcW w:w="5874" w:type="dxa"/>
          </w:tcPr>
          <w:p w14:paraId="4AA731E7" w14:textId="77777777" w:rsidR="00257F81" w:rsidRPr="001648B0" w:rsidRDefault="00257F81" w:rsidP="001648B0">
            <w:pPr>
              <w:pStyle w:val="Info-normln"/>
              <w:framePr w:wrap="auto"/>
              <w:ind w:firstLine="0"/>
              <w:rPr>
                <w:i/>
                <w:iCs/>
                <w:sz w:val="24"/>
                <w:szCs w:val="24"/>
              </w:rPr>
            </w:pPr>
            <w:r w:rsidRPr="001648B0">
              <w:rPr>
                <w:i/>
                <w:iCs/>
                <w:sz w:val="24"/>
                <w:szCs w:val="24"/>
              </w:rPr>
              <w:t>Královéhradecký kraj</w:t>
            </w:r>
          </w:p>
        </w:tc>
      </w:tr>
      <w:tr w:rsidR="00257F81" w:rsidRPr="001648B0" w14:paraId="28B8B3A6" w14:textId="77777777" w:rsidTr="00681D23">
        <w:trPr>
          <w:trHeight w:val="406"/>
        </w:trPr>
        <w:tc>
          <w:tcPr>
            <w:tcW w:w="3293" w:type="dxa"/>
          </w:tcPr>
          <w:p w14:paraId="2530B95F" w14:textId="77777777" w:rsidR="00257F81" w:rsidRPr="001648B0" w:rsidRDefault="00257F81" w:rsidP="001648B0">
            <w:pPr>
              <w:pStyle w:val="Info-normln"/>
              <w:framePr w:wrap="auto"/>
              <w:jc w:val="right"/>
            </w:pPr>
            <w:r w:rsidRPr="001648B0">
              <w:t>OBEC</w:t>
            </w:r>
          </w:p>
        </w:tc>
        <w:tc>
          <w:tcPr>
            <w:tcW w:w="5874" w:type="dxa"/>
          </w:tcPr>
          <w:p w14:paraId="5944352C" w14:textId="77777777" w:rsidR="00257F81" w:rsidRPr="001648B0" w:rsidRDefault="00257F81" w:rsidP="001648B0">
            <w:pPr>
              <w:pStyle w:val="Info-normln"/>
              <w:framePr w:wrap="auto"/>
              <w:ind w:left="708" w:hanging="708"/>
              <w:rPr>
                <w:i/>
                <w:iCs/>
                <w:sz w:val="24"/>
                <w:szCs w:val="24"/>
              </w:rPr>
            </w:pPr>
            <w:r w:rsidRPr="001648B0">
              <w:rPr>
                <w:i/>
                <w:iCs/>
                <w:sz w:val="24"/>
                <w:szCs w:val="24"/>
              </w:rPr>
              <w:t>Kostelec nad Orlicí (576361)</w:t>
            </w:r>
          </w:p>
        </w:tc>
      </w:tr>
      <w:tr w:rsidR="00257F81" w:rsidRPr="001648B0" w14:paraId="59AE03F3" w14:textId="77777777" w:rsidTr="00681D23">
        <w:trPr>
          <w:trHeight w:val="393"/>
        </w:trPr>
        <w:tc>
          <w:tcPr>
            <w:tcW w:w="3293" w:type="dxa"/>
          </w:tcPr>
          <w:p w14:paraId="50D0B8E7" w14:textId="77777777" w:rsidR="00257F81" w:rsidRPr="001648B0" w:rsidRDefault="00257F81" w:rsidP="001648B0">
            <w:pPr>
              <w:pStyle w:val="Info-normln"/>
              <w:framePr w:wrap="auto"/>
              <w:jc w:val="right"/>
            </w:pPr>
            <w:r w:rsidRPr="001648B0">
              <w:t>STAVEBNÍ ÚŘAD</w:t>
            </w:r>
          </w:p>
        </w:tc>
        <w:tc>
          <w:tcPr>
            <w:tcW w:w="5874" w:type="dxa"/>
          </w:tcPr>
          <w:p w14:paraId="72524856" w14:textId="77777777" w:rsidR="00257F81" w:rsidRPr="001648B0" w:rsidRDefault="00257F81" w:rsidP="001648B0">
            <w:pPr>
              <w:pStyle w:val="Info-normln"/>
              <w:framePr w:wrap="auto"/>
              <w:ind w:firstLine="0"/>
              <w:rPr>
                <w:i/>
                <w:iCs/>
                <w:sz w:val="24"/>
                <w:szCs w:val="24"/>
              </w:rPr>
            </w:pPr>
            <w:r w:rsidRPr="001648B0">
              <w:rPr>
                <w:i/>
                <w:iCs/>
                <w:sz w:val="24"/>
                <w:szCs w:val="24"/>
              </w:rPr>
              <w:t>Městský úřad Kostelec nad Orlicí – Stavební úřad</w:t>
            </w:r>
          </w:p>
        </w:tc>
      </w:tr>
      <w:tr w:rsidR="00257F81" w:rsidRPr="001648B0" w14:paraId="7AF19A70" w14:textId="77777777" w:rsidTr="00681D23">
        <w:trPr>
          <w:trHeight w:val="406"/>
        </w:trPr>
        <w:tc>
          <w:tcPr>
            <w:tcW w:w="3293" w:type="dxa"/>
          </w:tcPr>
          <w:p w14:paraId="03DA7319" w14:textId="77777777" w:rsidR="00257F81" w:rsidRPr="001648B0" w:rsidRDefault="00257F81" w:rsidP="001648B0">
            <w:pPr>
              <w:pStyle w:val="Info-normln"/>
              <w:framePr w:wrap="auto"/>
              <w:jc w:val="right"/>
            </w:pPr>
            <w:r w:rsidRPr="001648B0">
              <w:t>CHARAKTER STAVBY</w:t>
            </w:r>
          </w:p>
        </w:tc>
        <w:tc>
          <w:tcPr>
            <w:tcW w:w="5874" w:type="dxa"/>
            <w:vAlign w:val="center"/>
          </w:tcPr>
          <w:p w14:paraId="6E7E362F" w14:textId="77777777" w:rsidR="00257F81" w:rsidRPr="001648B0" w:rsidRDefault="00257F81" w:rsidP="001648B0">
            <w:pPr>
              <w:pStyle w:val="Info-normln"/>
              <w:framePr w:wrap="auto"/>
              <w:ind w:firstLine="0"/>
              <w:rPr>
                <w:i/>
                <w:iCs/>
                <w:sz w:val="24"/>
                <w:szCs w:val="24"/>
              </w:rPr>
            </w:pPr>
            <w:r w:rsidRPr="001648B0">
              <w:rPr>
                <w:i/>
                <w:iCs/>
                <w:sz w:val="24"/>
                <w:szCs w:val="24"/>
              </w:rPr>
              <w:t>NOVOSTAVBA</w:t>
            </w:r>
          </w:p>
        </w:tc>
      </w:tr>
      <w:tr w:rsidR="00257F81" w:rsidRPr="001648B0" w14:paraId="43ED439A" w14:textId="77777777" w:rsidTr="00681D23">
        <w:trPr>
          <w:trHeight w:val="406"/>
        </w:trPr>
        <w:tc>
          <w:tcPr>
            <w:tcW w:w="3293" w:type="dxa"/>
          </w:tcPr>
          <w:p w14:paraId="21BEB426" w14:textId="77777777" w:rsidR="00257F81" w:rsidRPr="001648B0" w:rsidRDefault="00257F81" w:rsidP="001648B0">
            <w:pPr>
              <w:pStyle w:val="Info-normln"/>
              <w:framePr w:wrap="auto"/>
              <w:jc w:val="right"/>
            </w:pPr>
            <w:r w:rsidRPr="001648B0">
              <w:t>KATASTRÁLNÍ ÚZEMÍ</w:t>
            </w:r>
          </w:p>
        </w:tc>
        <w:tc>
          <w:tcPr>
            <w:tcW w:w="5874" w:type="dxa"/>
            <w:vAlign w:val="center"/>
          </w:tcPr>
          <w:p w14:paraId="2C11DA37" w14:textId="77777777" w:rsidR="00257F81" w:rsidRPr="001648B0" w:rsidRDefault="00257F81" w:rsidP="001648B0">
            <w:pPr>
              <w:pStyle w:val="Info-normln"/>
              <w:framePr w:wrap="auto"/>
              <w:ind w:firstLine="0"/>
              <w:rPr>
                <w:i/>
                <w:iCs/>
                <w:sz w:val="24"/>
                <w:szCs w:val="24"/>
              </w:rPr>
            </w:pPr>
            <w:bookmarkStart w:id="0" w:name="_Hlk71019551"/>
            <w:r w:rsidRPr="001648B0">
              <w:rPr>
                <w:rStyle w:val="Siln"/>
                <w:b w:val="0"/>
                <w:bCs w:val="0"/>
                <w:i/>
                <w:iCs/>
                <w:sz w:val="24"/>
                <w:szCs w:val="24"/>
              </w:rPr>
              <w:t>Kostelec nad Orlicí (670197)</w:t>
            </w:r>
            <w:bookmarkEnd w:id="0"/>
          </w:p>
        </w:tc>
      </w:tr>
      <w:tr w:rsidR="00257F81" w:rsidRPr="001648B0" w14:paraId="29D3BBE0" w14:textId="77777777" w:rsidTr="00681D23">
        <w:trPr>
          <w:trHeight w:val="406"/>
        </w:trPr>
        <w:tc>
          <w:tcPr>
            <w:tcW w:w="3293" w:type="dxa"/>
          </w:tcPr>
          <w:p w14:paraId="004739B3" w14:textId="77777777" w:rsidR="00257F81" w:rsidRPr="001648B0" w:rsidRDefault="00257F81" w:rsidP="001648B0">
            <w:pPr>
              <w:pStyle w:val="Info-normln"/>
              <w:framePr w:wrap="auto"/>
              <w:jc w:val="right"/>
            </w:pPr>
            <w:r w:rsidRPr="001648B0">
              <w:t>ČÍSLO PARCELY</w:t>
            </w:r>
          </w:p>
        </w:tc>
        <w:tc>
          <w:tcPr>
            <w:tcW w:w="5874" w:type="dxa"/>
            <w:vAlign w:val="center"/>
          </w:tcPr>
          <w:p w14:paraId="477D37D5" w14:textId="585990CD" w:rsidR="00257F81" w:rsidRPr="001648B0" w:rsidRDefault="00257F81" w:rsidP="001648B0">
            <w:pPr>
              <w:pStyle w:val="Info-normln"/>
              <w:framePr w:wrap="auto"/>
              <w:ind w:firstLine="0"/>
              <w:rPr>
                <w:i/>
                <w:iCs/>
                <w:sz w:val="24"/>
                <w:szCs w:val="24"/>
              </w:rPr>
            </w:pPr>
            <w:r w:rsidRPr="001648B0">
              <w:rPr>
                <w:i/>
                <w:iCs/>
                <w:sz w:val="24"/>
                <w:szCs w:val="24"/>
              </w:rPr>
              <w:t>p.č. 1872/2</w:t>
            </w:r>
            <w:r w:rsidR="00272849">
              <w:rPr>
                <w:i/>
                <w:iCs/>
                <w:sz w:val="24"/>
                <w:szCs w:val="24"/>
              </w:rPr>
              <w:t>, 1866</w:t>
            </w:r>
          </w:p>
        </w:tc>
      </w:tr>
      <w:tr w:rsidR="00257F81" w:rsidRPr="001648B0" w14:paraId="09FBBA5B" w14:textId="77777777" w:rsidTr="00681D23">
        <w:trPr>
          <w:trHeight w:val="406"/>
        </w:trPr>
        <w:tc>
          <w:tcPr>
            <w:tcW w:w="9167" w:type="dxa"/>
            <w:gridSpan w:val="2"/>
          </w:tcPr>
          <w:p w14:paraId="3ADB4BE7" w14:textId="77777777" w:rsidR="00257F81" w:rsidRPr="001648B0" w:rsidRDefault="00257F81" w:rsidP="001648B0">
            <w:pPr>
              <w:pStyle w:val="Info-normln"/>
              <w:framePr w:wrap="auto"/>
              <w:ind w:firstLine="0"/>
              <w:rPr>
                <w:b/>
                <w:bCs/>
                <w:i/>
                <w:iCs/>
                <w:sz w:val="24"/>
                <w:szCs w:val="24"/>
              </w:rPr>
            </w:pPr>
            <w:r w:rsidRPr="001648B0">
              <w:rPr>
                <w:b/>
                <w:bCs/>
                <w:i/>
                <w:iCs/>
                <w:sz w:val="24"/>
                <w:szCs w:val="24"/>
              </w:rPr>
              <w:t>předmět projektové dokumentace</w:t>
            </w:r>
          </w:p>
        </w:tc>
      </w:tr>
      <w:tr w:rsidR="00257F81" w:rsidRPr="001648B0" w14:paraId="07146720" w14:textId="77777777" w:rsidTr="00681D23">
        <w:trPr>
          <w:trHeight w:val="406"/>
        </w:trPr>
        <w:tc>
          <w:tcPr>
            <w:tcW w:w="3293" w:type="dxa"/>
          </w:tcPr>
          <w:p w14:paraId="1928FBF2" w14:textId="77777777" w:rsidR="00257F81" w:rsidRPr="001648B0" w:rsidRDefault="00257F81" w:rsidP="001648B0">
            <w:pPr>
              <w:pStyle w:val="Info-normln"/>
              <w:framePr w:wrap="auto"/>
              <w:ind w:firstLine="0"/>
              <w:jc w:val="right"/>
            </w:pPr>
            <w:r w:rsidRPr="001648B0">
              <w:t>STUPEŇ PD</w:t>
            </w:r>
          </w:p>
        </w:tc>
        <w:tc>
          <w:tcPr>
            <w:tcW w:w="5874" w:type="dxa"/>
            <w:vAlign w:val="center"/>
          </w:tcPr>
          <w:p w14:paraId="54561FF2" w14:textId="5DB2E41C" w:rsidR="00257F81" w:rsidRPr="001648B0" w:rsidRDefault="00887386" w:rsidP="001648B0">
            <w:pPr>
              <w:pStyle w:val="Info-normln"/>
              <w:framePr w:wrap="auto"/>
              <w:ind w:firstLine="0"/>
              <w:rPr>
                <w:b/>
                <w:bCs/>
                <w:i/>
                <w:iCs/>
                <w:sz w:val="24"/>
                <w:szCs w:val="24"/>
              </w:rPr>
            </w:pPr>
            <w:r>
              <w:rPr>
                <w:b/>
                <w:bCs/>
                <w:i/>
                <w:iCs/>
                <w:sz w:val="24"/>
                <w:szCs w:val="24"/>
              </w:rPr>
              <w:t>DPS</w:t>
            </w:r>
            <w:r w:rsidR="00257F81" w:rsidRPr="001648B0">
              <w:rPr>
                <w:b/>
                <w:bCs/>
                <w:i/>
                <w:iCs/>
                <w:sz w:val="24"/>
                <w:szCs w:val="24"/>
              </w:rPr>
              <w:t xml:space="preserve"> </w:t>
            </w:r>
          </w:p>
        </w:tc>
      </w:tr>
      <w:tr w:rsidR="00257F81" w:rsidRPr="001648B0" w14:paraId="02A32A1F" w14:textId="77777777" w:rsidTr="00681D23">
        <w:trPr>
          <w:trHeight w:val="406"/>
        </w:trPr>
        <w:tc>
          <w:tcPr>
            <w:tcW w:w="9167" w:type="dxa"/>
            <w:gridSpan w:val="2"/>
          </w:tcPr>
          <w:p w14:paraId="34C4F2CB" w14:textId="77777777" w:rsidR="00257F81" w:rsidRPr="001648B0" w:rsidRDefault="00257F81" w:rsidP="001648B0">
            <w:pPr>
              <w:pStyle w:val="Info-normln"/>
              <w:framePr w:wrap="auto"/>
              <w:ind w:firstLine="0"/>
              <w:rPr>
                <w:b/>
                <w:bCs/>
                <w:i/>
                <w:iCs/>
                <w:sz w:val="24"/>
                <w:szCs w:val="24"/>
              </w:rPr>
            </w:pPr>
            <w:r w:rsidRPr="001648B0">
              <w:rPr>
                <w:b/>
                <w:bCs/>
                <w:i/>
                <w:iCs/>
                <w:sz w:val="24"/>
                <w:szCs w:val="24"/>
              </w:rPr>
              <w:t>údaje o stavebníkovi</w:t>
            </w:r>
          </w:p>
        </w:tc>
      </w:tr>
      <w:tr w:rsidR="00257F81" w:rsidRPr="001648B0" w14:paraId="66D09120" w14:textId="77777777" w:rsidTr="00681D23">
        <w:trPr>
          <w:trHeight w:val="5289"/>
        </w:trPr>
        <w:tc>
          <w:tcPr>
            <w:tcW w:w="3293" w:type="dxa"/>
          </w:tcPr>
          <w:p w14:paraId="4893889B" w14:textId="77777777" w:rsidR="00257F81" w:rsidRPr="001648B0" w:rsidRDefault="00257F81" w:rsidP="001648B0">
            <w:pPr>
              <w:pStyle w:val="Info-normln"/>
              <w:framePr w:wrap="auto"/>
              <w:ind w:firstLine="0"/>
            </w:pPr>
            <w:r w:rsidRPr="001648B0">
              <w:t>INVESTOR</w:t>
            </w:r>
          </w:p>
        </w:tc>
        <w:tc>
          <w:tcPr>
            <w:tcW w:w="5874" w:type="dxa"/>
            <w:vAlign w:val="center"/>
          </w:tcPr>
          <w:tbl>
            <w:tblPr>
              <w:tblW w:w="0" w:type="auto"/>
              <w:tblInd w:w="1" w:type="dxa"/>
              <w:tblLook w:val="00A0" w:firstRow="1" w:lastRow="0" w:firstColumn="1" w:lastColumn="0" w:noHBand="0" w:noVBand="0"/>
            </w:tblPr>
            <w:tblGrid>
              <w:gridCol w:w="5654"/>
            </w:tblGrid>
            <w:tr w:rsidR="00681D23" w:rsidRPr="00C907AE" w14:paraId="3A65A824" w14:textId="77777777" w:rsidTr="00681D23">
              <w:trPr>
                <w:trHeight w:val="5302"/>
              </w:trPr>
              <w:tc>
                <w:tcPr>
                  <w:tcW w:w="5654" w:type="dxa"/>
                  <w:vAlign w:val="center"/>
                </w:tcPr>
                <w:p w14:paraId="5B1AED6E" w14:textId="77777777" w:rsidR="00681D23" w:rsidRPr="00C907AE" w:rsidRDefault="00681D23" w:rsidP="00681D23">
                  <w:pPr>
                    <w:pStyle w:val="l7"/>
                    <w:framePr w:hSpace="141" w:wrap="auto" w:vAnchor="text" w:hAnchor="margin" w:xAlign="center" w:y="-11"/>
                    <w:shd w:val="clear" w:color="auto" w:fill="FFFFFF"/>
                    <w:spacing w:before="0" w:beforeAutospacing="0" w:after="0" w:afterAutospacing="0"/>
                    <w:jc w:val="both"/>
                    <w:rPr>
                      <w:rFonts w:ascii="Calibri" w:hAnsi="Calibri" w:cs="Calibri"/>
                      <w:b/>
                      <w:bCs/>
                      <w:i/>
                      <w:iCs/>
                      <w:shd w:val="clear" w:color="auto" w:fill="FEFEFE"/>
                    </w:rPr>
                  </w:pPr>
                  <w:r w:rsidRPr="00C907AE">
                    <w:rPr>
                      <w:rFonts w:ascii="Calibri" w:hAnsi="Calibri" w:cs="Calibri"/>
                      <w:b/>
                      <w:bCs/>
                      <w:i/>
                      <w:iCs/>
                      <w:shd w:val="clear" w:color="auto" w:fill="FEFEFE"/>
                    </w:rPr>
                    <w:t xml:space="preserve">Královéhradecký kraj, </w:t>
                  </w:r>
                </w:p>
                <w:p w14:paraId="33138BDC" w14:textId="77777777" w:rsidR="00681D23" w:rsidRPr="00C907AE" w:rsidRDefault="00681D23" w:rsidP="00681D23">
                  <w:pPr>
                    <w:pStyle w:val="l7"/>
                    <w:framePr w:hSpace="141" w:wrap="auto" w:vAnchor="text" w:hAnchor="margin" w:xAlign="center" w:y="-11"/>
                    <w:shd w:val="clear" w:color="auto" w:fill="FFFFFF"/>
                    <w:spacing w:before="0" w:beforeAutospacing="0" w:after="0" w:afterAutospacing="0"/>
                    <w:jc w:val="both"/>
                    <w:rPr>
                      <w:rFonts w:ascii="Calibri" w:hAnsi="Calibri" w:cs="Calibri"/>
                      <w:i/>
                      <w:iCs/>
                      <w:shd w:val="clear" w:color="auto" w:fill="FEFEFE"/>
                    </w:rPr>
                  </w:pPr>
                  <w:r w:rsidRPr="00C907AE">
                    <w:rPr>
                      <w:rFonts w:ascii="Calibri" w:hAnsi="Calibri" w:cs="Calibri"/>
                      <w:i/>
                      <w:iCs/>
                      <w:shd w:val="clear" w:color="auto" w:fill="FEFEFE"/>
                    </w:rPr>
                    <w:t>Pivovarské náměstí 1245/2, 50003 Hradec Králové</w:t>
                  </w:r>
                </w:p>
                <w:p w14:paraId="0FE94407" w14:textId="77777777" w:rsidR="00681D23" w:rsidRPr="00681D23" w:rsidRDefault="00681D23" w:rsidP="00681D23">
                  <w:pPr>
                    <w:pStyle w:val="l7"/>
                    <w:framePr w:hSpace="141" w:wrap="auto" w:vAnchor="text" w:hAnchor="margin" w:xAlign="center" w:y="-11"/>
                    <w:shd w:val="clear" w:color="auto" w:fill="FFFFFF"/>
                    <w:spacing w:before="0" w:beforeAutospacing="0" w:after="0" w:afterAutospacing="0"/>
                    <w:jc w:val="both"/>
                    <w:rPr>
                      <w:rFonts w:ascii="Calibri" w:hAnsi="Calibri" w:cs="Calibri"/>
                      <w:i/>
                      <w:iCs/>
                      <w:shd w:val="clear" w:color="auto" w:fill="FEFEFE"/>
                    </w:rPr>
                  </w:pPr>
                  <w:r w:rsidRPr="00681D23">
                    <w:rPr>
                      <w:rFonts w:ascii="Calibri" w:hAnsi="Calibri" w:cs="Calibri"/>
                      <w:i/>
                      <w:iCs/>
                      <w:shd w:val="clear" w:color="auto" w:fill="FEFEFE"/>
                    </w:rPr>
                    <w:t>Zastoupený: Mgr. Martin Červíček, hejtman</w:t>
                  </w:r>
                </w:p>
                <w:p w14:paraId="02E37080" w14:textId="77777777" w:rsidR="00681D23" w:rsidRPr="00681D23" w:rsidRDefault="00681D23" w:rsidP="00681D23">
                  <w:pPr>
                    <w:pStyle w:val="l7"/>
                    <w:framePr w:hSpace="141" w:wrap="auto" w:vAnchor="text" w:hAnchor="margin" w:xAlign="center" w:y="-11"/>
                    <w:shd w:val="clear" w:color="auto" w:fill="FFFFFF"/>
                    <w:spacing w:before="0" w:beforeAutospacing="0" w:after="0" w:afterAutospacing="0"/>
                    <w:jc w:val="both"/>
                    <w:rPr>
                      <w:rFonts w:ascii="Calibri" w:hAnsi="Calibri" w:cs="Calibri"/>
                      <w:i/>
                      <w:iCs/>
                      <w:shd w:val="clear" w:color="auto" w:fill="FEFEFE"/>
                    </w:rPr>
                  </w:pPr>
                </w:p>
                <w:p w14:paraId="6A5F9B90" w14:textId="77777777" w:rsidR="00681D23" w:rsidRPr="00681D23" w:rsidRDefault="00681D23" w:rsidP="00681D23">
                  <w:pPr>
                    <w:pStyle w:val="l7"/>
                    <w:framePr w:hSpace="141" w:wrap="auto" w:vAnchor="text" w:hAnchor="margin" w:xAlign="center" w:y="-11"/>
                    <w:shd w:val="clear" w:color="auto" w:fill="FFFFFF"/>
                    <w:spacing w:before="0" w:beforeAutospacing="0" w:after="0" w:afterAutospacing="0"/>
                    <w:jc w:val="both"/>
                    <w:rPr>
                      <w:rStyle w:val="Hypertextovodkaz"/>
                      <w:rFonts w:ascii="Calibri" w:hAnsi="Calibri" w:cs="Calibri"/>
                      <w:i/>
                      <w:iCs/>
                    </w:rPr>
                  </w:pPr>
                  <w:r w:rsidRPr="00681D23">
                    <w:rPr>
                      <w:rFonts w:ascii="Calibri" w:hAnsi="Calibri" w:cs="Calibri"/>
                      <w:i/>
                      <w:iCs/>
                      <w:shd w:val="clear" w:color="auto" w:fill="FEFEFE"/>
                    </w:rPr>
                    <w:t>Zástupce objednatele ve věcech smluvních: Ing. Tomáš Padrián, tel.:</w:t>
                  </w:r>
                  <w:r w:rsidRPr="00681D23">
                    <w:rPr>
                      <w:rFonts w:ascii="Calibri" w:hAnsi="Calibri" w:cs="Calibri"/>
                      <w:b/>
                      <w:bCs/>
                      <w:i/>
                      <w:iCs/>
                      <w:shd w:val="clear" w:color="auto" w:fill="FEFEFE"/>
                    </w:rPr>
                    <w:t xml:space="preserve"> </w:t>
                  </w:r>
                  <w:r w:rsidRPr="00681D23">
                    <w:rPr>
                      <w:rStyle w:val="Siln"/>
                      <w:rFonts w:ascii="Calibri" w:hAnsi="Calibri" w:cs="Calibri"/>
                      <w:b w:val="0"/>
                      <w:bCs w:val="0"/>
                      <w:i/>
                      <w:iCs/>
                    </w:rPr>
                    <w:t>+420 495 817 216, E-mail:</w:t>
                  </w:r>
                  <w:r w:rsidRPr="00681D23">
                    <w:rPr>
                      <w:rStyle w:val="Siln"/>
                      <w:rFonts w:ascii="Calibri" w:hAnsi="Calibri" w:cs="Calibri"/>
                      <w:i/>
                      <w:iCs/>
                    </w:rPr>
                    <w:t xml:space="preserve"> </w:t>
                  </w:r>
                  <w:hyperlink r:id="rId7" w:history="1">
                    <w:r w:rsidRPr="00681D23">
                      <w:rPr>
                        <w:rStyle w:val="Hypertextovodkaz"/>
                        <w:rFonts w:ascii="Calibri" w:hAnsi="Calibri" w:cs="Calibri"/>
                        <w:i/>
                        <w:iCs/>
                      </w:rPr>
                      <w:t>tpadrian@kr-kralovehradecky.cz</w:t>
                    </w:r>
                  </w:hyperlink>
                </w:p>
                <w:p w14:paraId="70DFE4F0" w14:textId="77777777" w:rsidR="00681D23" w:rsidRPr="00681D23" w:rsidRDefault="00681D23" w:rsidP="00681D23">
                  <w:pPr>
                    <w:pStyle w:val="l7"/>
                    <w:framePr w:hSpace="141" w:wrap="auto" w:vAnchor="text" w:hAnchor="margin" w:xAlign="center" w:y="-11"/>
                    <w:shd w:val="clear" w:color="auto" w:fill="FFFFFF"/>
                    <w:spacing w:before="0" w:beforeAutospacing="0" w:after="0" w:afterAutospacing="0"/>
                    <w:jc w:val="both"/>
                    <w:rPr>
                      <w:rStyle w:val="Siln"/>
                      <w:rFonts w:ascii="Calibri" w:hAnsi="Calibri" w:cs="Calibri"/>
                      <w:i/>
                      <w:iCs/>
                    </w:rPr>
                  </w:pPr>
                  <w:r w:rsidRPr="00681D23">
                    <w:rPr>
                      <w:rFonts w:ascii="Calibri" w:hAnsi="Calibri" w:cs="Calibri"/>
                      <w:i/>
                      <w:iCs/>
                      <w:shd w:val="clear" w:color="auto" w:fill="FEFEFE"/>
                    </w:rPr>
                    <w:t>Zástupce objednatele ve věcech technických a ve věcech plnění</w:t>
                  </w:r>
                  <w:r w:rsidRPr="00681D23">
                    <w:rPr>
                      <w:rFonts w:ascii="Calibri" w:hAnsi="Calibri" w:cs="Calibri"/>
                      <w:b/>
                      <w:bCs/>
                      <w:i/>
                      <w:iCs/>
                      <w:shd w:val="clear" w:color="auto" w:fill="FEFEFE"/>
                    </w:rPr>
                    <w:t>:</w:t>
                  </w:r>
                  <w:r w:rsidRPr="00681D23">
                    <w:rPr>
                      <w:rFonts w:ascii="Calibri" w:hAnsi="Calibri" w:cs="Calibri"/>
                      <w:i/>
                      <w:iCs/>
                      <w:shd w:val="clear" w:color="auto" w:fill="FEFEFE"/>
                    </w:rPr>
                    <w:t xml:space="preserve"> Ing. Tomáš Padrián, tel.:</w:t>
                  </w:r>
                  <w:r w:rsidRPr="00681D23">
                    <w:rPr>
                      <w:rFonts w:ascii="Calibri" w:hAnsi="Calibri" w:cs="Calibri"/>
                      <w:b/>
                      <w:bCs/>
                      <w:i/>
                      <w:iCs/>
                      <w:shd w:val="clear" w:color="auto" w:fill="FEFEFE"/>
                    </w:rPr>
                    <w:t xml:space="preserve"> </w:t>
                  </w:r>
                  <w:r w:rsidRPr="00681D23">
                    <w:rPr>
                      <w:rStyle w:val="Siln"/>
                      <w:rFonts w:ascii="Calibri" w:hAnsi="Calibri" w:cs="Calibri"/>
                      <w:b w:val="0"/>
                      <w:bCs w:val="0"/>
                      <w:i/>
                      <w:iCs/>
                    </w:rPr>
                    <w:t>+420 495 817 216, E-mail:</w:t>
                  </w:r>
                  <w:r w:rsidRPr="00681D23">
                    <w:rPr>
                      <w:rStyle w:val="Siln"/>
                      <w:rFonts w:ascii="Calibri" w:hAnsi="Calibri" w:cs="Calibri"/>
                      <w:i/>
                      <w:iCs/>
                    </w:rPr>
                    <w:t xml:space="preserve"> </w:t>
                  </w:r>
                  <w:hyperlink r:id="rId8" w:history="1">
                    <w:r w:rsidRPr="00681D23">
                      <w:rPr>
                        <w:rStyle w:val="Hypertextovodkaz"/>
                        <w:rFonts w:ascii="Calibri" w:hAnsi="Calibri" w:cs="Calibri"/>
                        <w:i/>
                        <w:iCs/>
                      </w:rPr>
                      <w:t>tpadrian@kr-kralovehradecky.cz</w:t>
                    </w:r>
                  </w:hyperlink>
                </w:p>
                <w:p w14:paraId="585EC52B" w14:textId="77777777" w:rsidR="00681D23" w:rsidRDefault="00681D23" w:rsidP="00681D23">
                  <w:pPr>
                    <w:pStyle w:val="l7"/>
                    <w:framePr w:hSpace="141" w:wrap="auto" w:vAnchor="text" w:hAnchor="margin" w:xAlign="center" w:y="-11"/>
                    <w:shd w:val="clear" w:color="auto" w:fill="FFFFFF"/>
                    <w:spacing w:before="0" w:beforeAutospacing="0" w:after="0" w:afterAutospacing="0"/>
                    <w:jc w:val="both"/>
                    <w:rPr>
                      <w:rFonts w:ascii="Calibri" w:hAnsi="Calibri" w:cs="Calibri"/>
                      <w:i/>
                      <w:iCs/>
                      <w:shd w:val="clear" w:color="auto" w:fill="FEFEFE"/>
                    </w:rPr>
                  </w:pPr>
                </w:p>
                <w:p w14:paraId="46BEF7BC" w14:textId="77777777" w:rsidR="00681D23" w:rsidRPr="00C907AE" w:rsidRDefault="00681D23" w:rsidP="00681D23">
                  <w:pPr>
                    <w:pStyle w:val="l7"/>
                    <w:framePr w:hSpace="141" w:wrap="auto" w:vAnchor="text" w:hAnchor="margin" w:xAlign="center" w:y="-11"/>
                    <w:shd w:val="clear" w:color="auto" w:fill="FFFFFF"/>
                    <w:spacing w:before="0" w:beforeAutospacing="0" w:after="0" w:afterAutospacing="0"/>
                    <w:jc w:val="both"/>
                    <w:rPr>
                      <w:rFonts w:ascii="Calibri" w:hAnsi="Calibri" w:cs="Calibri"/>
                      <w:i/>
                      <w:iCs/>
                      <w:shd w:val="clear" w:color="auto" w:fill="FEFEFE"/>
                    </w:rPr>
                  </w:pPr>
                  <w:r w:rsidRPr="00C907AE">
                    <w:rPr>
                      <w:rFonts w:ascii="Calibri" w:hAnsi="Calibri" w:cs="Calibri"/>
                      <w:i/>
                      <w:iCs/>
                      <w:shd w:val="clear" w:color="auto" w:fill="FEFEFE"/>
                    </w:rPr>
                    <w:t xml:space="preserve">Hospodaření se svěřeným majetkem kraje: </w:t>
                  </w:r>
                </w:p>
                <w:p w14:paraId="2732BD77" w14:textId="77777777" w:rsidR="00681D23" w:rsidRPr="00C907AE" w:rsidRDefault="00681D23" w:rsidP="00681D23">
                  <w:pPr>
                    <w:pStyle w:val="l7"/>
                    <w:framePr w:hSpace="141" w:wrap="auto" w:vAnchor="text" w:hAnchor="margin" w:xAlign="center" w:y="-11"/>
                    <w:shd w:val="clear" w:color="auto" w:fill="FFFFFF"/>
                    <w:spacing w:before="0" w:beforeAutospacing="0" w:after="0" w:afterAutospacing="0"/>
                    <w:jc w:val="both"/>
                    <w:rPr>
                      <w:rFonts w:ascii="Calibri" w:hAnsi="Calibri" w:cs="Calibri"/>
                      <w:b/>
                      <w:bCs/>
                      <w:i/>
                      <w:iCs/>
                      <w:shd w:val="clear" w:color="auto" w:fill="FEFEFE"/>
                    </w:rPr>
                  </w:pPr>
                  <w:r w:rsidRPr="00C907AE">
                    <w:rPr>
                      <w:rFonts w:ascii="Calibri" w:hAnsi="Calibri" w:cs="Calibri"/>
                      <w:b/>
                      <w:bCs/>
                      <w:i/>
                      <w:iCs/>
                      <w:shd w:val="clear" w:color="auto" w:fill="FEFEFE"/>
                    </w:rPr>
                    <w:t>Střední zemědělská škola a Střední odborné učiliště chladicí a klimatizační techniky, Kostelec nad Orlicí</w:t>
                  </w:r>
                </w:p>
                <w:p w14:paraId="609B53B9" w14:textId="77777777" w:rsidR="00681D23" w:rsidRPr="00C907AE" w:rsidRDefault="00681D23" w:rsidP="00681D23">
                  <w:pPr>
                    <w:pStyle w:val="l7"/>
                    <w:framePr w:hSpace="141" w:wrap="auto" w:vAnchor="text" w:hAnchor="margin" w:xAlign="center" w:y="-11"/>
                    <w:shd w:val="clear" w:color="auto" w:fill="FFFFFF"/>
                    <w:spacing w:before="0" w:beforeAutospacing="0" w:after="0" w:afterAutospacing="0"/>
                    <w:jc w:val="both"/>
                    <w:rPr>
                      <w:rFonts w:ascii="Calibri" w:hAnsi="Calibri" w:cs="Calibri"/>
                      <w:i/>
                      <w:iCs/>
                      <w:shd w:val="clear" w:color="auto" w:fill="FEFEFE"/>
                    </w:rPr>
                  </w:pPr>
                  <w:r w:rsidRPr="00C907AE">
                    <w:rPr>
                      <w:rFonts w:ascii="Calibri" w:hAnsi="Calibri" w:cs="Calibri"/>
                      <w:i/>
                      <w:iCs/>
                      <w:shd w:val="clear" w:color="auto" w:fill="FEFEFE"/>
                    </w:rPr>
                    <w:t>Adresa:</w:t>
                  </w:r>
                  <w:r w:rsidRPr="00C907AE">
                    <w:rPr>
                      <w:rFonts w:ascii="Calibri" w:hAnsi="Calibri" w:cs="Calibri"/>
                      <w:b/>
                      <w:bCs/>
                      <w:i/>
                      <w:iCs/>
                      <w:shd w:val="clear" w:color="auto" w:fill="FEFEFE"/>
                    </w:rPr>
                    <w:t xml:space="preserve"> </w:t>
                  </w:r>
                  <w:r w:rsidRPr="00C907AE">
                    <w:rPr>
                      <w:rFonts w:ascii="Calibri" w:hAnsi="Calibri" w:cs="Calibri"/>
                      <w:i/>
                      <w:iCs/>
                      <w:shd w:val="clear" w:color="auto" w:fill="FEFEFE"/>
                    </w:rPr>
                    <w:t xml:space="preserve">Komenského 873, 51741 Kostelec nad Orlicí, </w:t>
                  </w:r>
                </w:p>
                <w:p w14:paraId="41E7C3B6" w14:textId="77777777" w:rsidR="00681D23" w:rsidRPr="00C907AE" w:rsidRDefault="00681D23" w:rsidP="00681D23">
                  <w:pPr>
                    <w:pStyle w:val="Bezmezer"/>
                    <w:framePr w:hSpace="141" w:wrap="auto" w:vAnchor="text" w:hAnchor="margin" w:xAlign="center" w:y="-11"/>
                    <w:rPr>
                      <w:rStyle w:val="Siln"/>
                      <w:rFonts w:cs="Times New Roman"/>
                      <w:b w:val="0"/>
                      <w:bCs w:val="0"/>
                      <w:i/>
                      <w:iCs/>
                      <w:sz w:val="24"/>
                      <w:szCs w:val="24"/>
                    </w:rPr>
                  </w:pPr>
                  <w:r w:rsidRPr="00C907AE">
                    <w:rPr>
                      <w:rStyle w:val="Siln"/>
                      <w:rFonts w:cs="Times New Roman"/>
                      <w:b w:val="0"/>
                      <w:bCs w:val="0"/>
                      <w:i/>
                      <w:iCs/>
                      <w:sz w:val="24"/>
                      <w:szCs w:val="24"/>
                    </w:rPr>
                    <w:t>IČO: 608 84 690</w:t>
                  </w:r>
                </w:p>
                <w:p w14:paraId="734BFF58" w14:textId="77777777" w:rsidR="00681D23" w:rsidRPr="00C907AE" w:rsidRDefault="00681D23" w:rsidP="00681D23">
                  <w:pPr>
                    <w:pStyle w:val="Bezmezer"/>
                    <w:framePr w:hSpace="141" w:wrap="auto" w:vAnchor="text" w:hAnchor="margin" w:xAlign="center" w:y="-11"/>
                    <w:rPr>
                      <w:rStyle w:val="Siln"/>
                      <w:rFonts w:cs="Times New Roman"/>
                      <w:b w:val="0"/>
                      <w:bCs w:val="0"/>
                      <w:i/>
                      <w:iCs/>
                      <w:sz w:val="24"/>
                      <w:szCs w:val="24"/>
                    </w:rPr>
                  </w:pPr>
                  <w:r w:rsidRPr="00C907AE">
                    <w:rPr>
                      <w:rStyle w:val="Siln"/>
                      <w:rFonts w:cs="Times New Roman"/>
                      <w:b w:val="0"/>
                      <w:bCs w:val="0"/>
                      <w:i/>
                      <w:iCs/>
                      <w:sz w:val="24"/>
                      <w:szCs w:val="24"/>
                    </w:rPr>
                    <w:t xml:space="preserve">Kontakt. osoba: </w:t>
                  </w:r>
                  <w:proofErr w:type="spellStart"/>
                  <w:r w:rsidRPr="00C907AE">
                    <w:rPr>
                      <w:rStyle w:val="Siln"/>
                      <w:rFonts w:cs="Times New Roman"/>
                      <w:b w:val="0"/>
                      <w:bCs w:val="0"/>
                      <w:i/>
                      <w:iCs/>
                      <w:sz w:val="24"/>
                      <w:szCs w:val="24"/>
                    </w:rPr>
                    <w:t>Mgr.Yvona</w:t>
                  </w:r>
                  <w:proofErr w:type="spellEnd"/>
                  <w:r w:rsidRPr="00C907AE">
                    <w:rPr>
                      <w:rStyle w:val="Siln"/>
                      <w:rFonts w:cs="Times New Roman"/>
                      <w:b w:val="0"/>
                      <w:bCs w:val="0"/>
                      <w:i/>
                      <w:iCs/>
                      <w:sz w:val="24"/>
                      <w:szCs w:val="24"/>
                    </w:rPr>
                    <w:t xml:space="preserve"> Bůžková – ředitelka, </w:t>
                  </w:r>
                </w:p>
                <w:p w14:paraId="458FD831" w14:textId="77777777" w:rsidR="00681D23" w:rsidRPr="00C907AE" w:rsidRDefault="00681D23" w:rsidP="00681D23">
                  <w:pPr>
                    <w:pStyle w:val="Bezmezer"/>
                    <w:framePr w:hSpace="141" w:wrap="auto" w:vAnchor="text" w:hAnchor="margin" w:xAlign="center" w:y="-11"/>
                    <w:rPr>
                      <w:rFonts w:cs="Times New Roman"/>
                      <w:i/>
                      <w:iCs/>
                      <w:sz w:val="24"/>
                      <w:szCs w:val="24"/>
                    </w:rPr>
                  </w:pPr>
                  <w:r w:rsidRPr="00C907AE">
                    <w:rPr>
                      <w:rStyle w:val="Siln"/>
                      <w:rFonts w:cs="Times New Roman"/>
                      <w:b w:val="0"/>
                      <w:bCs w:val="0"/>
                      <w:i/>
                      <w:iCs/>
                      <w:sz w:val="24"/>
                      <w:szCs w:val="24"/>
                    </w:rPr>
                    <w:t xml:space="preserve">         tel.: +420 494 323 711, email</w:t>
                  </w:r>
                  <w:r w:rsidRPr="00C907AE">
                    <w:rPr>
                      <w:rStyle w:val="Siln"/>
                      <w:rFonts w:cs="Times New Roman"/>
                      <w:i/>
                      <w:iCs/>
                      <w:sz w:val="24"/>
                      <w:szCs w:val="24"/>
                    </w:rPr>
                    <w:t xml:space="preserve">: </w:t>
                  </w:r>
                  <w:hyperlink r:id="rId9" w:history="1">
                    <w:r w:rsidRPr="00C907AE">
                      <w:rPr>
                        <w:rStyle w:val="Hypertextovodkaz"/>
                        <w:rFonts w:cs="Times New Roman"/>
                        <w:i/>
                        <w:iCs/>
                        <w:sz w:val="24"/>
                        <w:szCs w:val="24"/>
                        <w:shd w:val="clear" w:color="auto" w:fill="FFFFFF"/>
                      </w:rPr>
                      <w:t>szes@szeskostelec.cz</w:t>
                    </w:r>
                  </w:hyperlink>
                </w:p>
              </w:tc>
            </w:tr>
          </w:tbl>
          <w:p w14:paraId="542D3ED7" w14:textId="0611273C" w:rsidR="00257F81" w:rsidRPr="001648B0" w:rsidRDefault="00257F81" w:rsidP="001648B0">
            <w:pPr>
              <w:pStyle w:val="Bezmezer"/>
              <w:framePr w:hSpace="141" w:wrap="auto" w:vAnchor="text" w:hAnchor="margin" w:xAlign="center" w:y="-11"/>
              <w:rPr>
                <w:rFonts w:cs="Times New Roman"/>
                <w:i/>
                <w:iCs/>
                <w:sz w:val="24"/>
                <w:szCs w:val="24"/>
              </w:rPr>
            </w:pPr>
          </w:p>
        </w:tc>
      </w:tr>
    </w:tbl>
    <w:p w14:paraId="49F06FB1" w14:textId="77777777" w:rsidR="00257F81" w:rsidRDefault="00257F81" w:rsidP="009C5078">
      <w:pPr>
        <w:ind w:firstLine="0"/>
        <w:rPr>
          <w:lang w:eastAsia="cs-CZ"/>
        </w:rPr>
      </w:pPr>
      <w:bookmarkStart w:id="1" w:name="_Toc77766080"/>
    </w:p>
    <w:p w14:paraId="27F9A461" w14:textId="77777777" w:rsidR="00257F81" w:rsidRDefault="00257F81" w:rsidP="009C5078">
      <w:pPr>
        <w:ind w:firstLine="0"/>
        <w:rPr>
          <w:lang w:eastAsia="cs-CZ"/>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56"/>
        <w:gridCol w:w="5806"/>
      </w:tblGrid>
      <w:tr w:rsidR="00681D23" w:rsidRPr="001648B0" w14:paraId="30DB6EC4" w14:textId="77777777" w:rsidTr="009640AD">
        <w:tc>
          <w:tcPr>
            <w:tcW w:w="9062" w:type="dxa"/>
            <w:gridSpan w:val="2"/>
          </w:tcPr>
          <w:p w14:paraId="421B6AC2" w14:textId="4F1F503A" w:rsidR="00681D23" w:rsidRPr="00681D23" w:rsidRDefault="00681D23" w:rsidP="001648B0">
            <w:pPr>
              <w:pStyle w:val="identifkace"/>
              <w:tabs>
                <w:tab w:val="clear" w:pos="3969"/>
                <w:tab w:val="left" w:pos="2977"/>
              </w:tabs>
              <w:ind w:firstLine="0"/>
              <w:rPr>
                <w:rFonts w:asciiTheme="minorHAnsi" w:hAnsiTheme="minorHAnsi" w:cstheme="minorHAnsi"/>
                <w:i/>
                <w:iCs/>
                <w:sz w:val="24"/>
                <w:szCs w:val="24"/>
              </w:rPr>
            </w:pPr>
            <w:r w:rsidRPr="00681D23">
              <w:rPr>
                <w:rFonts w:asciiTheme="minorHAnsi" w:hAnsiTheme="minorHAnsi" w:cstheme="minorHAnsi"/>
                <w:b/>
                <w:bCs/>
                <w:i/>
                <w:iCs/>
                <w:sz w:val="24"/>
                <w:szCs w:val="24"/>
              </w:rPr>
              <w:t>údaje o zpracovateli projektové dokumentace</w:t>
            </w:r>
          </w:p>
        </w:tc>
      </w:tr>
      <w:tr w:rsidR="00681D23" w:rsidRPr="001648B0" w14:paraId="35A74D33" w14:textId="77777777">
        <w:tc>
          <w:tcPr>
            <w:tcW w:w="3256" w:type="dxa"/>
          </w:tcPr>
          <w:p w14:paraId="383B8867" w14:textId="306718F0" w:rsidR="00681D23" w:rsidRPr="001648B0" w:rsidRDefault="00681D23" w:rsidP="00681D23">
            <w:pPr>
              <w:pStyle w:val="Info-normln"/>
              <w:framePr w:hSpace="0" w:wrap="auto" w:vAnchor="margin" w:hAnchor="text" w:xAlign="left" w:yAlign="inline"/>
              <w:ind w:firstLine="0"/>
            </w:pPr>
            <w:r w:rsidRPr="00191D1F">
              <w:t>GENERÁLNÍ PROJEKTANT</w:t>
            </w:r>
          </w:p>
        </w:tc>
        <w:tc>
          <w:tcPr>
            <w:tcW w:w="5806" w:type="dxa"/>
            <w:vAlign w:val="center"/>
          </w:tcPr>
          <w:p w14:paraId="7E346CDA" w14:textId="77777777" w:rsidR="00681D23" w:rsidRPr="00191D1F" w:rsidRDefault="00681D23" w:rsidP="00681D23">
            <w:pPr>
              <w:pStyle w:val="Info-normln"/>
              <w:framePr w:hSpace="0" w:wrap="auto" w:vAnchor="margin" w:hAnchor="text" w:xAlign="left" w:yAlign="inline"/>
              <w:spacing w:after="0"/>
              <w:ind w:firstLine="0"/>
              <w:rPr>
                <w:i/>
                <w:iCs/>
                <w:sz w:val="24"/>
                <w:szCs w:val="24"/>
              </w:rPr>
            </w:pPr>
            <w:proofErr w:type="spellStart"/>
            <w:r w:rsidRPr="00191D1F">
              <w:rPr>
                <w:i/>
                <w:iCs/>
                <w:sz w:val="24"/>
                <w:szCs w:val="24"/>
              </w:rPr>
              <w:t>Digitronic</w:t>
            </w:r>
            <w:proofErr w:type="spellEnd"/>
            <w:r w:rsidRPr="00191D1F">
              <w:rPr>
                <w:i/>
                <w:iCs/>
                <w:sz w:val="24"/>
                <w:szCs w:val="24"/>
              </w:rPr>
              <w:t xml:space="preserve"> CZ s. r. o.</w:t>
            </w:r>
          </w:p>
          <w:p w14:paraId="3C40D3D8" w14:textId="77777777" w:rsidR="00681D23" w:rsidRPr="00191D1F" w:rsidRDefault="00681D23" w:rsidP="00681D23">
            <w:pPr>
              <w:pStyle w:val="Info-normln"/>
              <w:framePr w:hSpace="0" w:wrap="auto" w:vAnchor="margin" w:hAnchor="text" w:xAlign="left" w:yAlign="inline"/>
              <w:spacing w:after="0"/>
              <w:ind w:firstLine="0"/>
              <w:rPr>
                <w:i/>
                <w:iCs/>
                <w:sz w:val="24"/>
                <w:szCs w:val="24"/>
              </w:rPr>
            </w:pPr>
            <w:r w:rsidRPr="00191D1F">
              <w:rPr>
                <w:i/>
                <w:iCs/>
                <w:sz w:val="24"/>
                <w:szCs w:val="24"/>
              </w:rPr>
              <w:t>Za Pasáží 1429, Pardubice 530 02</w:t>
            </w:r>
          </w:p>
          <w:p w14:paraId="1E0BC7A2" w14:textId="77777777" w:rsidR="00681D23" w:rsidRPr="00191D1F" w:rsidRDefault="00681D23" w:rsidP="00681D23">
            <w:pPr>
              <w:pStyle w:val="identifkace"/>
              <w:tabs>
                <w:tab w:val="clear" w:pos="3969"/>
                <w:tab w:val="left" w:pos="2977"/>
              </w:tabs>
              <w:spacing w:after="0" w:line="240" w:lineRule="auto"/>
              <w:ind w:firstLine="0"/>
              <w:rPr>
                <w:rFonts w:ascii="Calibri" w:hAnsi="Calibri" w:cs="Calibri"/>
                <w:i/>
                <w:iCs/>
                <w:sz w:val="24"/>
                <w:szCs w:val="24"/>
              </w:rPr>
            </w:pPr>
            <w:r w:rsidRPr="00191D1F">
              <w:rPr>
                <w:rFonts w:ascii="Calibri" w:hAnsi="Calibri" w:cs="Calibri"/>
                <w:i/>
                <w:iCs/>
                <w:sz w:val="24"/>
                <w:szCs w:val="24"/>
              </w:rPr>
              <w:t>Šimkova 904, Hradec Králové 500 03</w:t>
            </w:r>
          </w:p>
          <w:p w14:paraId="44F6543D" w14:textId="77777777" w:rsidR="00681D23" w:rsidRPr="00191D1F" w:rsidRDefault="00681D23" w:rsidP="00681D23">
            <w:pPr>
              <w:pStyle w:val="identifkace"/>
              <w:tabs>
                <w:tab w:val="clear" w:pos="3969"/>
                <w:tab w:val="left" w:pos="2977"/>
              </w:tabs>
              <w:spacing w:after="0" w:line="240" w:lineRule="auto"/>
              <w:ind w:firstLine="0"/>
              <w:rPr>
                <w:rStyle w:val="Hypertextovodkaz"/>
                <w:i/>
                <w:iCs/>
                <w:sz w:val="24"/>
                <w:szCs w:val="24"/>
              </w:rPr>
            </w:pPr>
            <w:hyperlink r:id="rId10" w:history="1">
              <w:r w:rsidRPr="00191D1F">
                <w:rPr>
                  <w:rStyle w:val="Hypertextovodkaz"/>
                  <w:i/>
                  <w:iCs/>
                  <w:sz w:val="24"/>
                  <w:szCs w:val="24"/>
                </w:rPr>
                <w:t>digitronic@digitronic.cz</w:t>
              </w:r>
            </w:hyperlink>
            <w:r w:rsidRPr="00191D1F">
              <w:rPr>
                <w:rStyle w:val="Hypertextovodkaz"/>
                <w:i/>
                <w:iCs/>
                <w:sz w:val="24"/>
                <w:szCs w:val="24"/>
              </w:rPr>
              <w:t xml:space="preserve"> </w:t>
            </w:r>
          </w:p>
          <w:p w14:paraId="5EEC989B" w14:textId="77777777" w:rsidR="00681D23" w:rsidRPr="001648B0" w:rsidRDefault="00681D23" w:rsidP="00681D23">
            <w:pPr>
              <w:pStyle w:val="identifkace"/>
              <w:tabs>
                <w:tab w:val="clear" w:pos="3969"/>
                <w:tab w:val="left" w:pos="2977"/>
              </w:tabs>
              <w:ind w:firstLine="0"/>
              <w:rPr>
                <w:rFonts w:ascii="Calibri" w:hAnsi="Calibri" w:cs="Calibri"/>
                <w:i/>
                <w:iCs/>
                <w:sz w:val="24"/>
                <w:szCs w:val="24"/>
              </w:rPr>
            </w:pPr>
          </w:p>
        </w:tc>
      </w:tr>
      <w:tr w:rsidR="00681D23" w:rsidRPr="001648B0" w14:paraId="6DA71C4C" w14:textId="77777777">
        <w:tc>
          <w:tcPr>
            <w:tcW w:w="3256" w:type="dxa"/>
          </w:tcPr>
          <w:p w14:paraId="2F23F73A" w14:textId="77777777" w:rsidR="00681D23" w:rsidRPr="001648B0" w:rsidRDefault="00681D23" w:rsidP="00681D23">
            <w:pPr>
              <w:pStyle w:val="Info-normln"/>
              <w:framePr w:hSpace="0" w:wrap="auto" w:vAnchor="margin" w:hAnchor="text" w:xAlign="left" w:yAlign="inline"/>
              <w:ind w:firstLine="0"/>
            </w:pPr>
            <w:r w:rsidRPr="001648B0">
              <w:t>HLAVNÍ INŽENÝR PROJEKTU</w:t>
            </w:r>
          </w:p>
        </w:tc>
        <w:tc>
          <w:tcPr>
            <w:tcW w:w="5806" w:type="dxa"/>
            <w:vAlign w:val="center"/>
          </w:tcPr>
          <w:p w14:paraId="11D04BAF" w14:textId="77777777" w:rsidR="00681D23" w:rsidRPr="001648B0" w:rsidRDefault="00681D23" w:rsidP="00681D23">
            <w:pPr>
              <w:pStyle w:val="identifkace"/>
              <w:tabs>
                <w:tab w:val="clear" w:pos="3969"/>
                <w:tab w:val="left" w:pos="2977"/>
              </w:tabs>
              <w:ind w:firstLine="0"/>
              <w:rPr>
                <w:rFonts w:ascii="Calibri" w:hAnsi="Calibri" w:cs="Calibri"/>
                <w:i/>
                <w:iCs/>
                <w:sz w:val="24"/>
                <w:szCs w:val="24"/>
              </w:rPr>
            </w:pPr>
            <w:r w:rsidRPr="001648B0">
              <w:rPr>
                <w:rFonts w:ascii="Calibri" w:hAnsi="Calibri" w:cs="Calibri"/>
                <w:i/>
                <w:iCs/>
                <w:sz w:val="24"/>
                <w:szCs w:val="24"/>
              </w:rPr>
              <w:t xml:space="preserve">Ing. Jan Dinga, </w:t>
            </w:r>
          </w:p>
          <w:p w14:paraId="7EF4235B" w14:textId="77777777" w:rsidR="00681D23" w:rsidRPr="001648B0" w:rsidRDefault="00681D23" w:rsidP="00681D23">
            <w:pPr>
              <w:pStyle w:val="identifkace"/>
              <w:tabs>
                <w:tab w:val="clear" w:pos="3969"/>
                <w:tab w:val="left" w:pos="2977"/>
              </w:tabs>
              <w:ind w:firstLine="0"/>
              <w:rPr>
                <w:rFonts w:ascii="Calibri" w:hAnsi="Calibri" w:cs="Calibri"/>
                <w:i/>
                <w:iCs/>
                <w:sz w:val="24"/>
                <w:szCs w:val="24"/>
              </w:rPr>
            </w:pPr>
            <w:r w:rsidRPr="001648B0">
              <w:rPr>
                <w:rFonts w:ascii="Calibri" w:hAnsi="Calibri" w:cs="Calibri"/>
                <w:i/>
                <w:iCs/>
                <w:sz w:val="24"/>
                <w:szCs w:val="24"/>
              </w:rPr>
              <w:t>Tel: +420 602 533 884</w:t>
            </w:r>
          </w:p>
          <w:p w14:paraId="76FD4F65" w14:textId="77777777" w:rsidR="00681D23" w:rsidRPr="001648B0" w:rsidRDefault="00681D23" w:rsidP="00681D23">
            <w:pPr>
              <w:pStyle w:val="identifkace"/>
              <w:tabs>
                <w:tab w:val="clear" w:pos="3969"/>
                <w:tab w:val="left" w:pos="2977"/>
              </w:tabs>
              <w:ind w:firstLine="0"/>
              <w:rPr>
                <w:rFonts w:ascii="Calibri" w:hAnsi="Calibri" w:cs="Calibri"/>
                <w:i/>
                <w:iCs/>
                <w:sz w:val="24"/>
                <w:szCs w:val="24"/>
                <w:u w:val="single"/>
              </w:rPr>
            </w:pPr>
            <w:r w:rsidRPr="001648B0">
              <w:rPr>
                <w:rFonts w:ascii="Calibri" w:hAnsi="Calibri" w:cs="Calibri"/>
                <w:i/>
                <w:iCs/>
                <w:sz w:val="24"/>
                <w:szCs w:val="24"/>
              </w:rPr>
              <w:t xml:space="preserve">E-mail: </w:t>
            </w:r>
            <w:hyperlink r:id="rId11" w:history="1">
              <w:r w:rsidRPr="001648B0">
                <w:rPr>
                  <w:rStyle w:val="Hypertextovodkaz"/>
                  <w:rFonts w:ascii="Calibri" w:hAnsi="Calibri" w:cs="Calibri"/>
                  <w:i/>
                  <w:iCs/>
                  <w:sz w:val="24"/>
                  <w:szCs w:val="24"/>
                </w:rPr>
                <w:t>dinga@digitronic.c</w:t>
              </w:r>
              <w:r w:rsidRPr="001648B0">
                <w:rPr>
                  <w:rStyle w:val="Hypertextovodkaz"/>
                  <w:i/>
                  <w:iCs/>
                </w:rPr>
                <w:t>z</w:t>
              </w:r>
            </w:hyperlink>
            <w:r w:rsidRPr="001648B0">
              <w:rPr>
                <w:rFonts w:ascii="Calibri" w:hAnsi="Calibri" w:cs="Calibri"/>
                <w:i/>
                <w:iCs/>
                <w:sz w:val="24"/>
                <w:szCs w:val="24"/>
              </w:rPr>
              <w:t xml:space="preserve"> , Číslo </w:t>
            </w:r>
            <w:proofErr w:type="gramStart"/>
            <w:r w:rsidRPr="001648B0">
              <w:rPr>
                <w:rFonts w:ascii="Calibri" w:hAnsi="Calibri" w:cs="Calibri"/>
                <w:i/>
                <w:iCs/>
                <w:sz w:val="24"/>
                <w:szCs w:val="24"/>
              </w:rPr>
              <w:t>autorizace:  0601617</w:t>
            </w:r>
            <w:proofErr w:type="gramEnd"/>
          </w:p>
          <w:p w14:paraId="6EDBC0E9" w14:textId="77777777" w:rsidR="00681D23" w:rsidRPr="001648B0" w:rsidRDefault="00681D23" w:rsidP="00681D23">
            <w:pPr>
              <w:pStyle w:val="identifkace"/>
              <w:tabs>
                <w:tab w:val="clear" w:pos="3969"/>
                <w:tab w:val="left" w:pos="2977"/>
              </w:tabs>
              <w:ind w:firstLine="0"/>
              <w:rPr>
                <w:rFonts w:ascii="Calibri" w:hAnsi="Calibri" w:cs="Calibri"/>
                <w:i/>
                <w:iCs/>
                <w:sz w:val="24"/>
                <w:szCs w:val="24"/>
              </w:rPr>
            </w:pPr>
          </w:p>
          <w:p w14:paraId="7F84A825" w14:textId="77777777" w:rsidR="00681D23" w:rsidRPr="001648B0" w:rsidRDefault="00681D23" w:rsidP="00681D23">
            <w:pPr>
              <w:pStyle w:val="identifkace"/>
              <w:tabs>
                <w:tab w:val="clear" w:pos="3969"/>
                <w:tab w:val="left" w:pos="2977"/>
              </w:tabs>
              <w:ind w:firstLine="0"/>
              <w:rPr>
                <w:rFonts w:ascii="Calibri" w:hAnsi="Calibri" w:cs="Calibri"/>
                <w:i/>
                <w:iCs/>
                <w:sz w:val="24"/>
                <w:szCs w:val="24"/>
              </w:rPr>
            </w:pPr>
            <w:r w:rsidRPr="001648B0">
              <w:rPr>
                <w:rFonts w:ascii="Calibri" w:hAnsi="Calibri" w:cs="Calibri"/>
                <w:i/>
                <w:iCs/>
                <w:sz w:val="24"/>
                <w:szCs w:val="24"/>
              </w:rPr>
              <w:t>Ing. Radek Dědina</w:t>
            </w:r>
          </w:p>
          <w:p w14:paraId="1F339D3D" w14:textId="77777777" w:rsidR="00681D23" w:rsidRPr="001648B0" w:rsidRDefault="00681D23" w:rsidP="00681D23">
            <w:pPr>
              <w:pStyle w:val="identifkace"/>
              <w:tabs>
                <w:tab w:val="clear" w:pos="3969"/>
                <w:tab w:val="left" w:pos="2977"/>
              </w:tabs>
              <w:ind w:firstLine="0"/>
              <w:rPr>
                <w:rFonts w:ascii="Calibri" w:hAnsi="Calibri" w:cs="Calibri"/>
                <w:i/>
                <w:iCs/>
                <w:sz w:val="24"/>
                <w:szCs w:val="24"/>
              </w:rPr>
            </w:pPr>
            <w:r w:rsidRPr="001648B0">
              <w:rPr>
                <w:rFonts w:ascii="Calibri" w:hAnsi="Calibri" w:cs="Calibri"/>
                <w:i/>
                <w:iCs/>
                <w:sz w:val="24"/>
                <w:szCs w:val="24"/>
              </w:rPr>
              <w:t>Tel: +420 737 615 321</w:t>
            </w:r>
          </w:p>
          <w:p w14:paraId="1A23E223" w14:textId="77777777" w:rsidR="00681D23" w:rsidRPr="001648B0" w:rsidRDefault="00681D23" w:rsidP="00681D23">
            <w:pPr>
              <w:pStyle w:val="identifkace"/>
              <w:tabs>
                <w:tab w:val="clear" w:pos="3969"/>
                <w:tab w:val="left" w:pos="2977"/>
              </w:tabs>
              <w:ind w:firstLine="0"/>
              <w:rPr>
                <w:rFonts w:ascii="Calibri" w:hAnsi="Calibri" w:cs="Calibri"/>
                <w:i/>
                <w:iCs/>
                <w:sz w:val="24"/>
                <w:szCs w:val="24"/>
              </w:rPr>
            </w:pPr>
            <w:r w:rsidRPr="001648B0">
              <w:rPr>
                <w:rFonts w:ascii="Calibri" w:hAnsi="Calibri" w:cs="Calibri"/>
                <w:i/>
                <w:iCs/>
                <w:sz w:val="24"/>
                <w:szCs w:val="24"/>
              </w:rPr>
              <w:t xml:space="preserve">E-mail: </w:t>
            </w:r>
            <w:hyperlink r:id="rId12" w:history="1">
              <w:r w:rsidRPr="001648B0">
                <w:rPr>
                  <w:rStyle w:val="Hypertextovodkaz"/>
                  <w:rFonts w:ascii="Calibri" w:hAnsi="Calibri" w:cs="Calibri"/>
                  <w:i/>
                  <w:iCs/>
                  <w:sz w:val="24"/>
                  <w:szCs w:val="24"/>
                </w:rPr>
                <w:t>dedina@arch-krivka.cz</w:t>
              </w:r>
            </w:hyperlink>
            <w:r w:rsidRPr="001648B0">
              <w:rPr>
                <w:rFonts w:ascii="Calibri" w:hAnsi="Calibri" w:cs="Calibri"/>
                <w:i/>
                <w:iCs/>
                <w:sz w:val="24"/>
                <w:szCs w:val="24"/>
              </w:rPr>
              <w:t xml:space="preserve">, Číslo </w:t>
            </w:r>
            <w:proofErr w:type="gramStart"/>
            <w:r w:rsidRPr="001648B0">
              <w:rPr>
                <w:rFonts w:ascii="Calibri" w:hAnsi="Calibri" w:cs="Calibri"/>
                <w:i/>
                <w:iCs/>
                <w:sz w:val="24"/>
                <w:szCs w:val="24"/>
              </w:rPr>
              <w:t>autorizace:  0009180</w:t>
            </w:r>
            <w:proofErr w:type="gramEnd"/>
          </w:p>
        </w:tc>
      </w:tr>
      <w:tr w:rsidR="00681D23" w:rsidRPr="001648B0" w14:paraId="1972BB75" w14:textId="77777777">
        <w:tc>
          <w:tcPr>
            <w:tcW w:w="3256" w:type="dxa"/>
          </w:tcPr>
          <w:p w14:paraId="3EF589AB" w14:textId="77777777" w:rsidR="00681D23" w:rsidRPr="001648B0" w:rsidRDefault="00681D23" w:rsidP="00681D23">
            <w:pPr>
              <w:pStyle w:val="Info-normln"/>
              <w:framePr w:hSpace="0" w:wrap="auto" w:vAnchor="margin" w:hAnchor="text" w:xAlign="left" w:yAlign="inline"/>
              <w:ind w:firstLine="0"/>
            </w:pPr>
            <w:r w:rsidRPr="001648B0">
              <w:t>PROJEKTANT DÍLČÍ ČÁSTI PD</w:t>
            </w:r>
          </w:p>
        </w:tc>
        <w:tc>
          <w:tcPr>
            <w:tcW w:w="5806" w:type="dxa"/>
            <w:vAlign w:val="center"/>
          </w:tcPr>
          <w:p w14:paraId="6CAF3AE9" w14:textId="77777777" w:rsidR="00681D23" w:rsidRPr="001648B0" w:rsidRDefault="00681D23" w:rsidP="00681D23">
            <w:pPr>
              <w:pStyle w:val="identifkace"/>
              <w:tabs>
                <w:tab w:val="clear" w:pos="3969"/>
                <w:tab w:val="left" w:pos="2977"/>
              </w:tabs>
              <w:ind w:firstLine="0"/>
              <w:rPr>
                <w:rFonts w:ascii="Calibri" w:hAnsi="Calibri" w:cs="Calibri"/>
                <w:i/>
                <w:iCs/>
                <w:sz w:val="24"/>
                <w:szCs w:val="24"/>
              </w:rPr>
            </w:pPr>
            <w:r w:rsidRPr="001648B0">
              <w:rPr>
                <w:rFonts w:ascii="Calibri" w:hAnsi="Calibri" w:cs="Calibri"/>
                <w:i/>
                <w:iCs/>
                <w:sz w:val="24"/>
                <w:szCs w:val="24"/>
              </w:rPr>
              <w:t>Ing. Pavlína Eliášová</w:t>
            </w:r>
          </w:p>
          <w:p w14:paraId="1973FC06" w14:textId="77777777" w:rsidR="00681D23" w:rsidRPr="001648B0" w:rsidRDefault="00681D23" w:rsidP="00681D23">
            <w:pPr>
              <w:pStyle w:val="identifkace"/>
              <w:tabs>
                <w:tab w:val="clear" w:pos="3969"/>
                <w:tab w:val="left" w:pos="2977"/>
              </w:tabs>
              <w:ind w:firstLine="0"/>
              <w:rPr>
                <w:rFonts w:ascii="Calibri" w:hAnsi="Calibri" w:cs="Calibri"/>
                <w:i/>
                <w:iCs/>
                <w:sz w:val="24"/>
                <w:szCs w:val="24"/>
              </w:rPr>
            </w:pPr>
            <w:r w:rsidRPr="001648B0">
              <w:rPr>
                <w:rFonts w:ascii="Calibri" w:hAnsi="Calibri" w:cs="Calibri"/>
                <w:i/>
                <w:iCs/>
                <w:sz w:val="24"/>
                <w:szCs w:val="24"/>
              </w:rPr>
              <w:t xml:space="preserve">Tel.: +420 </w:t>
            </w:r>
            <w:r w:rsidRPr="001648B0">
              <w:rPr>
                <w:rFonts w:ascii="Calibri" w:hAnsi="Calibri" w:cs="Calibri"/>
                <w:i/>
                <w:iCs/>
                <w:sz w:val="24"/>
                <w:szCs w:val="24"/>
                <w:shd w:val="clear" w:color="auto" w:fill="FFFFFF"/>
              </w:rPr>
              <w:t>777 559 838</w:t>
            </w:r>
          </w:p>
          <w:p w14:paraId="119843EE" w14:textId="77777777" w:rsidR="00681D23" w:rsidRPr="001648B0" w:rsidRDefault="00681D23" w:rsidP="00681D23">
            <w:pPr>
              <w:pStyle w:val="identifkace"/>
              <w:tabs>
                <w:tab w:val="clear" w:pos="3969"/>
                <w:tab w:val="left" w:pos="2977"/>
              </w:tabs>
              <w:ind w:firstLine="0"/>
              <w:rPr>
                <w:rFonts w:ascii="Calibri" w:hAnsi="Calibri" w:cs="Calibri"/>
                <w:i/>
                <w:iCs/>
                <w:sz w:val="24"/>
                <w:szCs w:val="24"/>
              </w:rPr>
            </w:pPr>
            <w:r w:rsidRPr="001648B0">
              <w:rPr>
                <w:rFonts w:ascii="Calibri" w:hAnsi="Calibri" w:cs="Calibri"/>
                <w:i/>
                <w:iCs/>
                <w:sz w:val="24"/>
                <w:szCs w:val="24"/>
              </w:rPr>
              <w:t xml:space="preserve">E-mail: </w:t>
            </w:r>
            <w:hyperlink r:id="rId13" w:history="1">
              <w:r w:rsidRPr="001648B0">
                <w:rPr>
                  <w:rStyle w:val="Hypertextovodkaz"/>
                  <w:rFonts w:ascii="Calibri" w:hAnsi="Calibri" w:cs="Calibri"/>
                  <w:i/>
                  <w:iCs/>
                  <w:sz w:val="24"/>
                  <w:szCs w:val="24"/>
                </w:rPr>
                <w:t>eliasova@digitronic.cz</w:t>
              </w:r>
            </w:hyperlink>
          </w:p>
        </w:tc>
      </w:tr>
    </w:tbl>
    <w:p w14:paraId="618E419B" w14:textId="77777777" w:rsidR="00257F81" w:rsidRDefault="00257F81" w:rsidP="00F235F3">
      <w:pPr>
        <w:pStyle w:val="l2"/>
        <w:shd w:val="clear" w:color="auto" w:fill="FFFFFF"/>
        <w:spacing w:before="0" w:beforeAutospacing="0" w:after="0" w:afterAutospacing="0"/>
        <w:jc w:val="center"/>
        <w:rPr>
          <w:rFonts w:ascii="Calibri" w:hAnsi="Calibri" w:cs="Calibri"/>
          <w:i/>
          <w:iCs/>
          <w:sz w:val="28"/>
          <w:szCs w:val="28"/>
        </w:rPr>
      </w:pPr>
    </w:p>
    <w:p w14:paraId="2977C9CD" w14:textId="77777777" w:rsidR="00257F81" w:rsidRPr="00953E6E" w:rsidRDefault="00257F81" w:rsidP="00F235F3">
      <w:pPr>
        <w:pStyle w:val="l2"/>
        <w:shd w:val="clear" w:color="auto" w:fill="FFFFFF"/>
        <w:spacing w:before="0" w:beforeAutospacing="0" w:after="0" w:afterAutospacing="0"/>
        <w:jc w:val="center"/>
        <w:rPr>
          <w:rFonts w:ascii="Calibri" w:hAnsi="Calibri" w:cs="Calibri"/>
          <w:i/>
          <w:iCs/>
          <w:sz w:val="28"/>
          <w:szCs w:val="28"/>
        </w:rPr>
      </w:pPr>
    </w:p>
    <w:p w14:paraId="738585ED" w14:textId="77777777" w:rsidR="00257F81" w:rsidRPr="00953E6E" w:rsidRDefault="00257F81" w:rsidP="00F235F3">
      <w:pPr>
        <w:pStyle w:val="l2"/>
        <w:shd w:val="clear" w:color="auto" w:fill="FFFFFF"/>
        <w:spacing w:before="0" w:beforeAutospacing="0" w:after="0" w:afterAutospacing="0"/>
        <w:jc w:val="center"/>
        <w:rPr>
          <w:rFonts w:ascii="Calibri" w:hAnsi="Calibri" w:cs="Calibri"/>
          <w:i/>
          <w:iCs/>
          <w:sz w:val="28"/>
          <w:szCs w:val="28"/>
        </w:rPr>
      </w:pPr>
      <w:r w:rsidRPr="00953E6E">
        <w:rPr>
          <w:rFonts w:ascii="Calibri" w:hAnsi="Calibri" w:cs="Calibri"/>
          <w:i/>
          <w:iCs/>
          <w:sz w:val="28"/>
          <w:szCs w:val="28"/>
        </w:rPr>
        <w:t>Příloha č. 8 k vyhlášce č. 499/2006 Sb.</w:t>
      </w:r>
    </w:p>
    <w:p w14:paraId="646FC7BC" w14:textId="77777777" w:rsidR="00257F81" w:rsidRPr="00953E6E" w:rsidRDefault="00257F81" w:rsidP="00F235F3">
      <w:pPr>
        <w:pStyle w:val="Nadpis3"/>
        <w:shd w:val="clear" w:color="auto" w:fill="FFFFFF"/>
        <w:spacing w:before="0" w:line="330" w:lineRule="atLeast"/>
        <w:jc w:val="center"/>
        <w:rPr>
          <w:rFonts w:ascii="Calibri" w:hAnsi="Calibri" w:cs="Calibri"/>
          <w:b w:val="0"/>
          <w:bCs w:val="0"/>
          <w:i/>
          <w:iCs/>
          <w:sz w:val="28"/>
          <w:szCs w:val="28"/>
        </w:rPr>
      </w:pPr>
      <w:r w:rsidRPr="00953E6E">
        <w:rPr>
          <w:rFonts w:ascii="Calibri" w:hAnsi="Calibri" w:cs="Calibri"/>
          <w:i/>
          <w:iCs/>
          <w:sz w:val="28"/>
          <w:szCs w:val="28"/>
        </w:rPr>
        <w:t>Rozsah a obsah projektové dokumentace pro stavební povolení</w:t>
      </w:r>
    </w:p>
    <w:p w14:paraId="2F4E7434" w14:textId="09E3A0B7" w:rsidR="00257F81" w:rsidRPr="00953E6E" w:rsidRDefault="00257F81" w:rsidP="00F235F3">
      <w:pPr>
        <w:pStyle w:val="Nzev"/>
        <w:ind w:firstLine="0"/>
        <w:rPr>
          <w:sz w:val="72"/>
          <w:szCs w:val="72"/>
        </w:rPr>
      </w:pPr>
      <w:r w:rsidRPr="00953E6E">
        <w:rPr>
          <w:sz w:val="72"/>
          <w:szCs w:val="72"/>
        </w:rPr>
        <w:t>D.</w:t>
      </w:r>
      <w:r w:rsidR="00272849">
        <w:rPr>
          <w:sz w:val="72"/>
          <w:szCs w:val="72"/>
        </w:rPr>
        <w:t>3</w:t>
      </w:r>
      <w:r w:rsidRPr="00953E6E">
        <w:rPr>
          <w:sz w:val="72"/>
          <w:szCs w:val="72"/>
        </w:rPr>
        <w:t>.</w:t>
      </w:r>
      <w:r w:rsidR="00272849">
        <w:rPr>
          <w:sz w:val="72"/>
          <w:szCs w:val="72"/>
        </w:rPr>
        <w:t>1</w:t>
      </w:r>
      <w:r w:rsidRPr="00953E6E">
        <w:rPr>
          <w:sz w:val="72"/>
          <w:szCs w:val="72"/>
        </w:rPr>
        <w:t xml:space="preserve"> Technická zpráva</w:t>
      </w:r>
    </w:p>
    <w:p w14:paraId="6FCCC0DC" w14:textId="0D54B963" w:rsidR="00257F81" w:rsidRPr="00953E6E" w:rsidRDefault="00257F81" w:rsidP="00EA79BA">
      <w:pPr>
        <w:autoSpaceDE w:val="0"/>
        <w:autoSpaceDN w:val="0"/>
        <w:adjustRightInd w:val="0"/>
        <w:spacing w:after="0" w:line="240" w:lineRule="auto"/>
        <w:ind w:firstLine="0"/>
        <w:rPr>
          <w:i/>
          <w:iCs/>
        </w:rPr>
      </w:pPr>
      <w:r w:rsidRPr="00953E6E">
        <w:rPr>
          <w:i/>
          <w:iCs/>
        </w:rPr>
        <w:t xml:space="preserve">Objekt novostavby venkovního skladu se bude nacházet ve školním areálu </w:t>
      </w:r>
      <w:proofErr w:type="spellStart"/>
      <w:r w:rsidRPr="00953E6E">
        <w:rPr>
          <w:i/>
          <w:iCs/>
        </w:rPr>
        <w:t>SZeŠ</w:t>
      </w:r>
      <w:proofErr w:type="spellEnd"/>
      <w:r w:rsidRPr="00953E6E">
        <w:rPr>
          <w:i/>
          <w:iCs/>
        </w:rPr>
        <w:t xml:space="preserve"> a SOU </w:t>
      </w:r>
      <w:proofErr w:type="gramStart"/>
      <w:r w:rsidRPr="00953E6E">
        <w:rPr>
          <w:i/>
          <w:iCs/>
        </w:rPr>
        <w:t>CHKT- Kostelec</w:t>
      </w:r>
      <w:proofErr w:type="gramEnd"/>
      <w:r w:rsidRPr="00953E6E">
        <w:rPr>
          <w:i/>
          <w:iCs/>
        </w:rPr>
        <w:t xml:space="preserve"> nad Orlicí, na pozemku p. č. </w:t>
      </w:r>
      <w:r w:rsidRPr="00953E6E">
        <w:rPr>
          <w:rStyle w:val="Siln"/>
          <w:b w:val="0"/>
          <w:bCs w:val="0"/>
          <w:i/>
          <w:iCs/>
        </w:rPr>
        <w:t>1872/2</w:t>
      </w:r>
      <w:r w:rsidR="00272849">
        <w:rPr>
          <w:rStyle w:val="Siln"/>
          <w:b w:val="0"/>
          <w:bCs w:val="0"/>
          <w:i/>
          <w:iCs/>
        </w:rPr>
        <w:t>, 1866</w:t>
      </w:r>
      <w:r w:rsidRPr="00953E6E">
        <w:rPr>
          <w:rStyle w:val="Siln"/>
          <w:b w:val="0"/>
          <w:bCs w:val="0"/>
          <w:i/>
          <w:iCs/>
        </w:rPr>
        <w:t xml:space="preserve"> v katastrálním území Kostelec nad Orlicí (670197).  </w:t>
      </w:r>
      <w:r w:rsidRPr="00953E6E">
        <w:rPr>
          <w:i/>
          <w:iCs/>
        </w:rPr>
        <w:t xml:space="preserve">Objekt nahradí stávající objekt skladu, jehož demolice je řešena jinou PD. Stavba bude využívána </w:t>
      </w:r>
      <w:bookmarkEnd w:id="1"/>
      <w:r w:rsidRPr="00953E6E">
        <w:rPr>
          <w:i/>
          <w:iCs/>
        </w:rPr>
        <w:t>pro skladování sena a další účely.</w:t>
      </w:r>
    </w:p>
    <w:p w14:paraId="1D0FAD30" w14:textId="77777777" w:rsidR="00257F81" w:rsidRPr="00953E6E" w:rsidRDefault="00257F81" w:rsidP="007E5EF5">
      <w:pPr>
        <w:pStyle w:val="l5"/>
        <w:shd w:val="clear" w:color="auto" w:fill="FFFFFF"/>
        <w:spacing w:before="0" w:beforeAutospacing="0" w:after="0" w:afterAutospacing="0"/>
        <w:jc w:val="both"/>
        <w:rPr>
          <w:rFonts w:ascii="Calibri" w:hAnsi="Calibri" w:cs="Calibri"/>
          <w:i/>
          <w:iCs/>
          <w:sz w:val="22"/>
          <w:szCs w:val="22"/>
        </w:rPr>
      </w:pPr>
    </w:p>
    <w:p w14:paraId="7D73C840" w14:textId="4F479765" w:rsidR="00257F81" w:rsidRPr="00953E6E" w:rsidRDefault="00257F81" w:rsidP="007E5EF5">
      <w:pPr>
        <w:pStyle w:val="l5"/>
        <w:shd w:val="clear" w:color="auto" w:fill="FFFFFF"/>
        <w:spacing w:before="0" w:beforeAutospacing="0" w:after="0" w:afterAutospacing="0"/>
        <w:jc w:val="both"/>
        <w:rPr>
          <w:rStyle w:val="Siln"/>
          <w:rFonts w:ascii="Calibri" w:hAnsi="Calibri" w:cs="Calibri"/>
          <w:i/>
          <w:iCs/>
          <w:sz w:val="22"/>
          <w:szCs w:val="22"/>
        </w:rPr>
      </w:pPr>
      <w:r w:rsidRPr="00953E6E">
        <w:rPr>
          <w:rFonts w:ascii="Calibri" w:hAnsi="Calibri" w:cs="Calibri"/>
          <w:i/>
          <w:iCs/>
          <w:sz w:val="22"/>
          <w:szCs w:val="22"/>
        </w:rPr>
        <w:t>Vlastníkem uvedeného pozemku p.č. 1872/2</w:t>
      </w:r>
      <w:r w:rsidR="00272849">
        <w:rPr>
          <w:rFonts w:ascii="Calibri" w:hAnsi="Calibri" w:cs="Calibri"/>
          <w:i/>
          <w:iCs/>
          <w:sz w:val="22"/>
          <w:szCs w:val="22"/>
        </w:rPr>
        <w:t>, 1866</w:t>
      </w:r>
      <w:r w:rsidRPr="00953E6E">
        <w:rPr>
          <w:rFonts w:ascii="Calibri" w:hAnsi="Calibri" w:cs="Calibri"/>
          <w:i/>
          <w:iCs/>
          <w:sz w:val="22"/>
          <w:szCs w:val="22"/>
        </w:rPr>
        <w:t xml:space="preserve"> je</w:t>
      </w:r>
      <w:r w:rsidRPr="00953E6E">
        <w:rPr>
          <w:rStyle w:val="Siln"/>
          <w:rFonts w:ascii="Calibri" w:hAnsi="Calibri" w:cs="Calibri"/>
          <w:b w:val="0"/>
          <w:bCs w:val="0"/>
          <w:i/>
          <w:iCs/>
          <w:sz w:val="22"/>
          <w:szCs w:val="22"/>
        </w:rPr>
        <w:t xml:space="preserve"> Královéhradecký kraj. Právo hospodařit se svěřeným majetkem kraje je </w:t>
      </w:r>
      <w:r w:rsidRPr="00953E6E">
        <w:rPr>
          <w:rFonts w:ascii="Calibri" w:hAnsi="Calibri" w:cs="Calibri"/>
          <w:i/>
          <w:iCs/>
          <w:shd w:val="clear" w:color="auto" w:fill="FEFEFE"/>
        </w:rPr>
        <w:t>Střední zemědělská škola a Střední odborné učiliště chladicí a klimatizační techniky, Kostelec nad Orlicí.</w:t>
      </w:r>
      <w:r w:rsidRPr="00953E6E">
        <w:rPr>
          <w:rStyle w:val="Siln"/>
          <w:rFonts w:ascii="Calibri" w:hAnsi="Calibri" w:cs="Calibri"/>
          <w:i/>
          <w:iCs/>
          <w:sz w:val="22"/>
          <w:szCs w:val="22"/>
        </w:rPr>
        <w:t xml:space="preserve"> </w:t>
      </w:r>
    </w:p>
    <w:p w14:paraId="5DD639D5" w14:textId="77777777" w:rsidR="00257F81" w:rsidRPr="00953E6E" w:rsidRDefault="00257F81" w:rsidP="007E5EF5">
      <w:pPr>
        <w:pStyle w:val="l5"/>
        <w:shd w:val="clear" w:color="auto" w:fill="FFFFFF"/>
        <w:spacing w:before="0" w:beforeAutospacing="0" w:after="0" w:afterAutospacing="0"/>
        <w:jc w:val="both"/>
        <w:rPr>
          <w:rStyle w:val="Siln"/>
          <w:rFonts w:ascii="Calibri" w:hAnsi="Calibri" w:cs="Calibri"/>
          <w:i/>
          <w:iCs/>
          <w:sz w:val="22"/>
          <w:szCs w:val="22"/>
        </w:rPr>
      </w:pPr>
      <w:r w:rsidRPr="00953E6E">
        <w:rPr>
          <w:rStyle w:val="Siln"/>
          <w:rFonts w:ascii="Calibri" w:hAnsi="Calibri" w:cs="Calibri"/>
          <w:i/>
          <w:iCs/>
          <w:sz w:val="22"/>
          <w:szCs w:val="22"/>
        </w:rPr>
        <w:t xml:space="preserve"> </w:t>
      </w:r>
    </w:p>
    <w:p w14:paraId="7E758082" w14:textId="77777777" w:rsidR="00257F81" w:rsidRPr="00953E6E" w:rsidRDefault="00257F81" w:rsidP="00F5607E">
      <w:pPr>
        <w:pStyle w:val="l7"/>
        <w:shd w:val="clear" w:color="auto" w:fill="FFFFFF"/>
        <w:spacing w:before="0" w:beforeAutospacing="0" w:after="0" w:afterAutospacing="0"/>
        <w:jc w:val="both"/>
        <w:rPr>
          <w:rFonts w:ascii="Calibri" w:hAnsi="Calibri" w:cs="Calibri"/>
          <w:i/>
          <w:iCs/>
          <w:sz w:val="22"/>
          <w:szCs w:val="22"/>
        </w:rPr>
      </w:pPr>
      <w:r w:rsidRPr="00953E6E">
        <w:rPr>
          <w:rFonts w:ascii="Calibri" w:hAnsi="Calibri" w:cs="Calibri"/>
          <w:i/>
          <w:iCs/>
          <w:shd w:val="clear" w:color="auto" w:fill="FEFEFE"/>
        </w:rPr>
        <w:t xml:space="preserve">Adresa školy: </w:t>
      </w:r>
      <w:proofErr w:type="spellStart"/>
      <w:r w:rsidRPr="00953E6E">
        <w:rPr>
          <w:rFonts w:ascii="Calibri" w:hAnsi="Calibri" w:cs="Calibri"/>
          <w:i/>
          <w:iCs/>
          <w:sz w:val="22"/>
          <w:szCs w:val="22"/>
        </w:rPr>
        <w:t>SZeŠ</w:t>
      </w:r>
      <w:proofErr w:type="spellEnd"/>
      <w:r w:rsidRPr="00953E6E">
        <w:rPr>
          <w:rFonts w:ascii="Calibri" w:hAnsi="Calibri" w:cs="Calibri"/>
          <w:i/>
          <w:iCs/>
          <w:sz w:val="22"/>
          <w:szCs w:val="22"/>
        </w:rPr>
        <w:t xml:space="preserve"> a SOU CHKT, Kostelec nad Orlicí</w:t>
      </w:r>
    </w:p>
    <w:p w14:paraId="7CCFFD26" w14:textId="77777777" w:rsidR="00257F81" w:rsidRPr="00953E6E" w:rsidRDefault="00257F81" w:rsidP="00F5607E">
      <w:pPr>
        <w:pStyle w:val="l7"/>
        <w:shd w:val="clear" w:color="auto" w:fill="FFFFFF"/>
        <w:spacing w:before="0" w:beforeAutospacing="0" w:after="0" w:afterAutospacing="0"/>
        <w:jc w:val="both"/>
        <w:rPr>
          <w:rFonts w:ascii="Calibri" w:hAnsi="Calibri" w:cs="Calibri"/>
          <w:i/>
          <w:iCs/>
          <w:shd w:val="clear" w:color="auto" w:fill="FEFEFE"/>
        </w:rPr>
      </w:pPr>
      <w:r w:rsidRPr="00953E6E">
        <w:rPr>
          <w:rFonts w:ascii="Calibri" w:hAnsi="Calibri" w:cs="Calibri"/>
          <w:i/>
          <w:iCs/>
          <w:sz w:val="22"/>
          <w:szCs w:val="22"/>
        </w:rPr>
        <w:t xml:space="preserve">                         </w:t>
      </w:r>
      <w:r w:rsidRPr="00953E6E">
        <w:rPr>
          <w:rFonts w:ascii="Calibri" w:hAnsi="Calibri" w:cs="Calibri"/>
          <w:b/>
          <w:bCs/>
          <w:i/>
          <w:iCs/>
          <w:shd w:val="clear" w:color="auto" w:fill="FEFEFE"/>
        </w:rPr>
        <w:t xml:space="preserve"> </w:t>
      </w:r>
      <w:r w:rsidRPr="00953E6E">
        <w:rPr>
          <w:rFonts w:ascii="Calibri" w:hAnsi="Calibri" w:cs="Calibri"/>
          <w:i/>
          <w:iCs/>
          <w:shd w:val="clear" w:color="auto" w:fill="FEFEFE"/>
        </w:rPr>
        <w:t xml:space="preserve">Komenského 873, 51741 Kostelec nad Orlicí </w:t>
      </w:r>
    </w:p>
    <w:p w14:paraId="522F99CF" w14:textId="77777777" w:rsidR="00257F81" w:rsidRPr="00953E6E" w:rsidRDefault="00257F81" w:rsidP="00F5607E">
      <w:pPr>
        <w:pStyle w:val="l7"/>
        <w:shd w:val="clear" w:color="auto" w:fill="FFFFFF"/>
        <w:spacing w:before="0" w:beforeAutospacing="0" w:after="0" w:afterAutospacing="0"/>
        <w:jc w:val="both"/>
        <w:rPr>
          <w:rFonts w:ascii="Calibri" w:hAnsi="Calibri" w:cs="Calibri"/>
          <w:i/>
          <w:iCs/>
          <w:shd w:val="clear" w:color="auto" w:fill="FEFEFE"/>
        </w:rPr>
      </w:pPr>
    </w:p>
    <w:p w14:paraId="072C6F8C" w14:textId="77777777" w:rsidR="00257F81" w:rsidRPr="00953E6E" w:rsidRDefault="00257F81" w:rsidP="00CA03CD">
      <w:pPr>
        <w:autoSpaceDE w:val="0"/>
        <w:autoSpaceDN w:val="0"/>
        <w:adjustRightInd w:val="0"/>
        <w:spacing w:after="0" w:line="240" w:lineRule="auto"/>
        <w:ind w:firstLine="0"/>
        <w:rPr>
          <w:i/>
          <w:iCs/>
          <w:shd w:val="clear" w:color="auto" w:fill="FEFEFE"/>
        </w:rPr>
      </w:pPr>
      <w:r w:rsidRPr="00953E6E">
        <w:rPr>
          <w:i/>
          <w:iCs/>
        </w:rPr>
        <w:lastRenderedPageBreak/>
        <w:t>V současnosti je pozemek využívaný, je zde budova stávajícího skladu, zahrada s pěstebními záhony pro potřeby praktické výuky školy, okrasné keře, vzrostlá nadlimitní a podlimitní zeleň, zpevněné plochy a ploty. Pozemek je připravený k novému efektivnímu využiti v souladu s platným uzemním plánem touto dokumentaci a také samostatnou dokumentaci demolice objektu stávajícího skladu.</w:t>
      </w:r>
    </w:p>
    <w:p w14:paraId="4EBFFD10" w14:textId="77777777" w:rsidR="00257F81" w:rsidRPr="00953E6E" w:rsidRDefault="00257F81" w:rsidP="00DF73B6">
      <w:pPr>
        <w:pStyle w:val="Default"/>
        <w:rPr>
          <w:rFonts w:cs="Times New Roman"/>
          <w:color w:val="auto"/>
          <w:sz w:val="22"/>
          <w:szCs w:val="22"/>
        </w:rPr>
      </w:pPr>
      <w:bookmarkStart w:id="2" w:name="_Toc468714639"/>
    </w:p>
    <w:p w14:paraId="365C3949" w14:textId="77777777" w:rsidR="00257F81" w:rsidRPr="00953E6E" w:rsidRDefault="00257F81" w:rsidP="00F235F3">
      <w:pPr>
        <w:pStyle w:val="Nadpis1"/>
      </w:pPr>
      <w:bookmarkStart w:id="3" w:name="_Toc77766081"/>
      <w:r w:rsidRPr="00953E6E">
        <w:t>ARCHITEKTONICKÉ, výtvarné, materiálové, dispoziční a provozní řešení</w:t>
      </w:r>
      <w:bookmarkEnd w:id="2"/>
      <w:bookmarkEnd w:id="3"/>
    </w:p>
    <w:p w14:paraId="0B0E83A2" w14:textId="77777777" w:rsidR="00257F81" w:rsidRPr="00953E6E" w:rsidRDefault="00257F81" w:rsidP="004C56D7">
      <w:pPr>
        <w:autoSpaceDE w:val="0"/>
        <w:autoSpaceDN w:val="0"/>
        <w:adjustRightInd w:val="0"/>
        <w:spacing w:after="0" w:line="240" w:lineRule="auto"/>
        <w:ind w:firstLine="0"/>
        <w:rPr>
          <w:i/>
          <w:iCs/>
        </w:rPr>
      </w:pPr>
      <w:r w:rsidRPr="00953E6E">
        <w:rPr>
          <w:i/>
          <w:iCs/>
        </w:rPr>
        <w:t xml:space="preserve">Nový samostatný drobný objekt skladu bude jednopodlažní solitérní objekt s tradiční sedlovou střechou a s otevřeným přístřeškem pro skladování sena. </w:t>
      </w:r>
    </w:p>
    <w:p w14:paraId="46DC96B9" w14:textId="77777777" w:rsidR="00257F81" w:rsidRPr="00953E6E" w:rsidRDefault="00257F81" w:rsidP="004C56D7">
      <w:pPr>
        <w:autoSpaceDE w:val="0"/>
        <w:autoSpaceDN w:val="0"/>
        <w:adjustRightInd w:val="0"/>
        <w:spacing w:after="0" w:line="240" w:lineRule="auto"/>
        <w:ind w:firstLine="0"/>
        <w:rPr>
          <w:i/>
          <w:iCs/>
        </w:rPr>
      </w:pPr>
      <w:r w:rsidRPr="00953E6E">
        <w:rPr>
          <w:i/>
          <w:iCs/>
        </w:rPr>
        <w:t xml:space="preserve">Půdorysné rozměry skladu budou 5,50 x 17,45 m. Výška hřebene střechy přístřešku pro skladování sena bude +6,850 m od úrovně podlahy 1.NP. Výška hřebene střechy nižší části bude +6,050m od úrovně podlahy 1.NP. </w:t>
      </w:r>
    </w:p>
    <w:p w14:paraId="178F0BE1" w14:textId="77777777" w:rsidR="00257F81" w:rsidRPr="00953E6E" w:rsidRDefault="00257F81" w:rsidP="004C56D7">
      <w:pPr>
        <w:autoSpaceDE w:val="0"/>
        <w:autoSpaceDN w:val="0"/>
        <w:adjustRightInd w:val="0"/>
        <w:spacing w:after="0" w:line="240" w:lineRule="auto"/>
        <w:ind w:firstLine="0"/>
        <w:rPr>
          <w:rStyle w:val="Zdraznn"/>
          <w:shd w:val="clear" w:color="auto" w:fill="FFFFFF"/>
        </w:rPr>
      </w:pPr>
      <w:r w:rsidRPr="00953E6E">
        <w:rPr>
          <w:i/>
          <w:iCs/>
        </w:rPr>
        <w:t>Objekt novostavby venkovního skladu je navržena jako zděná stavba se dřevěným trámovým stropem a s k</w:t>
      </w:r>
      <w:r w:rsidRPr="00953E6E">
        <w:rPr>
          <w:i/>
          <w:iCs/>
          <w:shd w:val="clear" w:color="auto" w:fill="FFFFFF"/>
        </w:rPr>
        <w:t xml:space="preserve">onstrukcí </w:t>
      </w:r>
      <w:r w:rsidRPr="00953E6E">
        <w:rPr>
          <w:rStyle w:val="Zdraznn"/>
          <w:shd w:val="clear" w:color="auto" w:fill="FFFFFF"/>
        </w:rPr>
        <w:t>sedlového</w:t>
      </w:r>
      <w:r w:rsidRPr="00953E6E">
        <w:rPr>
          <w:i/>
          <w:iCs/>
          <w:shd w:val="clear" w:color="auto" w:fill="FFFFFF"/>
        </w:rPr>
        <w:t> krovu hambálkové </w:t>
      </w:r>
      <w:r w:rsidRPr="00953E6E">
        <w:rPr>
          <w:rStyle w:val="Zdraznn"/>
          <w:shd w:val="clear" w:color="auto" w:fill="FFFFFF"/>
        </w:rPr>
        <w:t>soustavy.</w:t>
      </w:r>
    </w:p>
    <w:p w14:paraId="65C773F4" w14:textId="77777777" w:rsidR="00257F81" w:rsidRPr="00953E6E" w:rsidRDefault="00257F81" w:rsidP="004C56D7">
      <w:pPr>
        <w:autoSpaceDE w:val="0"/>
        <w:autoSpaceDN w:val="0"/>
        <w:adjustRightInd w:val="0"/>
        <w:spacing w:after="0" w:line="240" w:lineRule="auto"/>
        <w:ind w:firstLine="0"/>
        <w:rPr>
          <w:rStyle w:val="Zdraznn"/>
          <w:rFonts w:ascii="Arial" w:hAnsi="Arial" w:cs="Arial"/>
          <w:b/>
          <w:bCs/>
          <w:i w:val="0"/>
          <w:iCs w:val="0"/>
          <w:sz w:val="21"/>
          <w:szCs w:val="21"/>
          <w:shd w:val="clear" w:color="auto" w:fill="FFFFFF"/>
        </w:rPr>
      </w:pPr>
    </w:p>
    <w:p w14:paraId="2FB840D7" w14:textId="77777777" w:rsidR="00257F81" w:rsidRPr="00953E6E" w:rsidRDefault="00257F81" w:rsidP="004C56D7">
      <w:pPr>
        <w:autoSpaceDE w:val="0"/>
        <w:autoSpaceDN w:val="0"/>
        <w:adjustRightInd w:val="0"/>
        <w:spacing w:after="0" w:line="240" w:lineRule="auto"/>
        <w:ind w:firstLine="0"/>
        <w:jc w:val="left"/>
        <w:rPr>
          <w:i/>
          <w:iCs/>
        </w:rPr>
      </w:pPr>
      <w:r w:rsidRPr="00953E6E">
        <w:rPr>
          <w:i/>
          <w:iCs/>
        </w:rPr>
        <w:t>Úroveň podlahy skladu je navržena na kótu ±0,000 = 285,</w:t>
      </w:r>
      <w:r>
        <w:rPr>
          <w:i/>
          <w:iCs/>
        </w:rPr>
        <w:t>55</w:t>
      </w:r>
      <w:r w:rsidRPr="00953E6E">
        <w:rPr>
          <w:i/>
          <w:iCs/>
        </w:rPr>
        <w:t>0 m n.m. (</w:t>
      </w:r>
      <w:proofErr w:type="spellStart"/>
      <w:r w:rsidRPr="00953E6E">
        <w:rPr>
          <w:i/>
          <w:iCs/>
        </w:rPr>
        <w:t>Bpv</w:t>
      </w:r>
      <w:proofErr w:type="spellEnd"/>
      <w:r w:rsidRPr="00953E6E">
        <w:rPr>
          <w:i/>
          <w:iCs/>
        </w:rPr>
        <w:t>).</w:t>
      </w:r>
    </w:p>
    <w:p w14:paraId="4A9C52D8" w14:textId="77777777" w:rsidR="00257F81" w:rsidRPr="00953E6E" w:rsidRDefault="00257F81" w:rsidP="004C56D7">
      <w:pPr>
        <w:autoSpaceDE w:val="0"/>
        <w:autoSpaceDN w:val="0"/>
        <w:adjustRightInd w:val="0"/>
        <w:spacing w:after="0" w:line="240" w:lineRule="auto"/>
        <w:ind w:firstLine="0"/>
        <w:jc w:val="left"/>
        <w:rPr>
          <w:i/>
          <w:iCs/>
        </w:rPr>
      </w:pPr>
      <w:r w:rsidRPr="00953E6E">
        <w:rPr>
          <w:i/>
          <w:iCs/>
        </w:rPr>
        <w:tab/>
      </w:r>
    </w:p>
    <w:p w14:paraId="6A230108" w14:textId="77777777" w:rsidR="00257F81" w:rsidRPr="00953E6E" w:rsidRDefault="00257F81" w:rsidP="008E210B">
      <w:pPr>
        <w:ind w:firstLine="0"/>
        <w:rPr>
          <w:i/>
          <w:iCs/>
        </w:rPr>
      </w:pPr>
      <w:r w:rsidRPr="00953E6E">
        <w:rPr>
          <w:i/>
          <w:iCs/>
        </w:rPr>
        <w:t xml:space="preserve">Objekt bude napojen na vodu, kanalizaci a elektroinstalaci. </w:t>
      </w:r>
    </w:p>
    <w:p w14:paraId="5BEB8491" w14:textId="77777777" w:rsidR="00257F81" w:rsidRPr="00953E6E" w:rsidRDefault="00257F81" w:rsidP="00AB689D">
      <w:pPr>
        <w:pStyle w:val="Textbody"/>
        <w:ind w:left="142"/>
        <w:rPr>
          <w:rFonts w:ascii="Calibri" w:hAnsi="Calibri" w:cs="Calibri"/>
          <w:i/>
          <w:iCs/>
          <w:sz w:val="22"/>
          <w:szCs w:val="22"/>
        </w:rPr>
      </w:pPr>
    </w:p>
    <w:p w14:paraId="7549A7C2" w14:textId="77777777" w:rsidR="00257F81" w:rsidRPr="00953E6E" w:rsidRDefault="00257F81" w:rsidP="00F235F3">
      <w:pPr>
        <w:pStyle w:val="Nadpis1"/>
        <w:numPr>
          <w:ilvl w:val="0"/>
          <w:numId w:val="0"/>
        </w:numPr>
      </w:pPr>
      <w:bookmarkStart w:id="4" w:name="_Toc77766082"/>
      <w:r w:rsidRPr="00953E6E">
        <w:t>3. bezbariérové užívání stavby</w:t>
      </w:r>
      <w:bookmarkEnd w:id="4"/>
    </w:p>
    <w:p w14:paraId="25B5ABB3" w14:textId="77777777" w:rsidR="00257F81" w:rsidRPr="00953E6E" w:rsidRDefault="00257F81" w:rsidP="00024BC2">
      <w:pPr>
        <w:autoSpaceDE w:val="0"/>
        <w:autoSpaceDN w:val="0"/>
        <w:adjustRightInd w:val="0"/>
        <w:spacing w:after="0" w:line="240" w:lineRule="auto"/>
        <w:ind w:firstLine="0"/>
        <w:rPr>
          <w:i/>
          <w:iCs/>
          <w:sz w:val="24"/>
          <w:szCs w:val="24"/>
        </w:rPr>
      </w:pPr>
      <w:r w:rsidRPr="00953E6E">
        <w:rPr>
          <w:i/>
          <w:iCs/>
        </w:rPr>
        <w:t>Vzhledem k charakteru stavby není na projekt aplikována vyhláška č. 398/2009 o obecných technických</w:t>
      </w:r>
      <w:r w:rsidRPr="00953E6E">
        <w:rPr>
          <w:i/>
          <w:iCs/>
        </w:rPr>
        <w:br/>
        <w:t>požadavcích zabezpečujících bezbariérové užívání staveb.</w:t>
      </w:r>
    </w:p>
    <w:p w14:paraId="4588ACFF" w14:textId="77777777" w:rsidR="00257F81" w:rsidRPr="00953E6E" w:rsidRDefault="00257F81" w:rsidP="00756A48">
      <w:pPr>
        <w:autoSpaceDE w:val="0"/>
        <w:autoSpaceDN w:val="0"/>
        <w:adjustRightInd w:val="0"/>
        <w:spacing w:after="0" w:line="240" w:lineRule="auto"/>
        <w:ind w:firstLine="0"/>
        <w:rPr>
          <w:lang w:eastAsia="cs-CZ"/>
        </w:rPr>
      </w:pPr>
    </w:p>
    <w:p w14:paraId="27618A9B" w14:textId="77777777" w:rsidR="00257F81" w:rsidRPr="00953E6E" w:rsidRDefault="00257F81" w:rsidP="00F235F3">
      <w:pPr>
        <w:pStyle w:val="Nadpis1"/>
        <w:numPr>
          <w:ilvl w:val="0"/>
          <w:numId w:val="0"/>
        </w:numPr>
      </w:pPr>
      <w:bookmarkStart w:id="5" w:name="_Toc445931873"/>
      <w:bookmarkStart w:id="6" w:name="_Toc77766083"/>
      <w:r w:rsidRPr="00953E6E">
        <w:t>4. Kapacity, plochy, obestavěný prostor, orientace, osvětlení a oslunění</w:t>
      </w:r>
      <w:bookmarkEnd w:id="5"/>
      <w:bookmarkEnd w:id="6"/>
    </w:p>
    <w:p w14:paraId="640F1939" w14:textId="77777777" w:rsidR="00257F81" w:rsidRPr="00953E6E" w:rsidRDefault="00257F81" w:rsidP="00AB689D">
      <w:pPr>
        <w:spacing w:after="0" w:line="240" w:lineRule="auto"/>
        <w:ind w:firstLine="0"/>
        <w:jc w:val="left"/>
        <w:rPr>
          <w:i/>
          <w:iCs/>
          <w:sz w:val="24"/>
          <w:szCs w:val="24"/>
          <w:lang w:eastAsia="cs-CZ"/>
        </w:rPr>
      </w:pPr>
      <w:bookmarkStart w:id="7" w:name="_Hlk74723190"/>
      <w:bookmarkStart w:id="8" w:name="_Toc445931874"/>
      <w:r w:rsidRPr="00953E6E">
        <w:rPr>
          <w:b/>
          <w:bCs/>
          <w:i/>
          <w:iCs/>
          <w:sz w:val="24"/>
          <w:szCs w:val="24"/>
          <w:lang w:eastAsia="cs-CZ"/>
        </w:rPr>
        <w:t xml:space="preserve">SO 03 </w:t>
      </w:r>
      <w:r w:rsidRPr="00953E6E">
        <w:rPr>
          <w:i/>
          <w:iCs/>
          <w:sz w:val="24"/>
          <w:szCs w:val="24"/>
          <w:lang w:eastAsia="cs-CZ"/>
        </w:rPr>
        <w:t>Novostavba venkovního skladu</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1"/>
        <w:gridCol w:w="4531"/>
      </w:tblGrid>
      <w:tr w:rsidR="00257F81" w:rsidRPr="001648B0" w14:paraId="1D080C14" w14:textId="77777777">
        <w:tc>
          <w:tcPr>
            <w:tcW w:w="4531" w:type="dxa"/>
          </w:tcPr>
          <w:p w14:paraId="32479366" w14:textId="77777777" w:rsidR="00257F81" w:rsidRPr="001648B0" w:rsidRDefault="00257F81" w:rsidP="001648B0">
            <w:pPr>
              <w:spacing w:after="0" w:line="240" w:lineRule="auto"/>
              <w:ind w:firstLine="0"/>
              <w:jc w:val="left"/>
              <w:rPr>
                <w:i/>
                <w:iCs/>
                <w:sz w:val="24"/>
                <w:szCs w:val="24"/>
                <w:lang w:eastAsia="cs-CZ"/>
              </w:rPr>
            </w:pPr>
            <w:r w:rsidRPr="001648B0">
              <w:rPr>
                <w:i/>
                <w:iCs/>
                <w:sz w:val="24"/>
                <w:szCs w:val="24"/>
                <w:lang w:eastAsia="cs-CZ"/>
              </w:rPr>
              <w:t>Zastavěná plocha</w:t>
            </w:r>
          </w:p>
        </w:tc>
        <w:tc>
          <w:tcPr>
            <w:tcW w:w="4531" w:type="dxa"/>
          </w:tcPr>
          <w:p w14:paraId="7EEE74E9" w14:textId="77777777" w:rsidR="00257F81" w:rsidRPr="001648B0" w:rsidRDefault="00257F81" w:rsidP="001648B0">
            <w:pPr>
              <w:spacing w:after="0" w:line="240" w:lineRule="auto"/>
              <w:ind w:firstLine="0"/>
              <w:jc w:val="left"/>
              <w:rPr>
                <w:i/>
                <w:iCs/>
                <w:sz w:val="24"/>
                <w:szCs w:val="24"/>
                <w:lang w:eastAsia="cs-CZ"/>
              </w:rPr>
            </w:pPr>
            <w:r w:rsidRPr="001648B0">
              <w:rPr>
                <w:i/>
                <w:iCs/>
                <w:sz w:val="24"/>
                <w:szCs w:val="24"/>
                <w:lang w:eastAsia="cs-CZ"/>
              </w:rPr>
              <w:t>95,975 m</w:t>
            </w:r>
            <w:r w:rsidRPr="001648B0">
              <w:rPr>
                <w:i/>
                <w:iCs/>
                <w:sz w:val="24"/>
                <w:szCs w:val="24"/>
                <w:vertAlign w:val="superscript"/>
                <w:lang w:eastAsia="cs-CZ"/>
              </w:rPr>
              <w:t>2</w:t>
            </w:r>
          </w:p>
        </w:tc>
      </w:tr>
      <w:tr w:rsidR="00257F81" w:rsidRPr="001648B0" w14:paraId="7E4F4A1D" w14:textId="77777777">
        <w:tc>
          <w:tcPr>
            <w:tcW w:w="4531" w:type="dxa"/>
          </w:tcPr>
          <w:p w14:paraId="58C41170" w14:textId="77777777" w:rsidR="00257F81" w:rsidRPr="001648B0" w:rsidRDefault="00257F81" w:rsidP="001648B0">
            <w:pPr>
              <w:spacing w:after="0" w:line="240" w:lineRule="auto"/>
              <w:ind w:firstLine="0"/>
              <w:jc w:val="left"/>
              <w:rPr>
                <w:i/>
                <w:iCs/>
                <w:sz w:val="24"/>
                <w:szCs w:val="24"/>
                <w:lang w:eastAsia="cs-CZ"/>
              </w:rPr>
            </w:pPr>
            <w:r w:rsidRPr="001648B0">
              <w:rPr>
                <w:i/>
                <w:iCs/>
                <w:sz w:val="24"/>
                <w:szCs w:val="24"/>
                <w:lang w:eastAsia="cs-CZ"/>
              </w:rPr>
              <w:t>Obestavěný prostor</w:t>
            </w:r>
          </w:p>
        </w:tc>
        <w:tc>
          <w:tcPr>
            <w:tcW w:w="4531" w:type="dxa"/>
          </w:tcPr>
          <w:p w14:paraId="74DDDC09" w14:textId="77777777" w:rsidR="00257F81" w:rsidRPr="001648B0" w:rsidRDefault="00257F81" w:rsidP="001648B0">
            <w:pPr>
              <w:spacing w:after="0" w:line="240" w:lineRule="auto"/>
              <w:ind w:firstLine="0"/>
              <w:jc w:val="left"/>
              <w:rPr>
                <w:i/>
                <w:iCs/>
                <w:sz w:val="24"/>
                <w:szCs w:val="24"/>
                <w:lang w:eastAsia="cs-CZ"/>
              </w:rPr>
            </w:pPr>
            <w:r w:rsidRPr="001648B0">
              <w:rPr>
                <w:i/>
                <w:iCs/>
                <w:sz w:val="24"/>
                <w:szCs w:val="24"/>
                <w:lang w:eastAsia="cs-CZ"/>
              </w:rPr>
              <w:t>582,881 m</w:t>
            </w:r>
            <w:r w:rsidRPr="001648B0">
              <w:rPr>
                <w:i/>
                <w:iCs/>
                <w:sz w:val="24"/>
                <w:szCs w:val="24"/>
                <w:vertAlign w:val="superscript"/>
                <w:lang w:eastAsia="cs-CZ"/>
              </w:rPr>
              <w:t>3</w:t>
            </w:r>
          </w:p>
        </w:tc>
      </w:tr>
    </w:tbl>
    <w:p w14:paraId="42DB3CB0" w14:textId="77777777" w:rsidR="00257F81" w:rsidRPr="00953E6E" w:rsidRDefault="00257F81" w:rsidP="00AB689D">
      <w:pPr>
        <w:spacing w:after="0" w:line="240" w:lineRule="auto"/>
        <w:ind w:firstLine="0"/>
        <w:jc w:val="left"/>
        <w:rPr>
          <w:i/>
          <w:iCs/>
          <w:sz w:val="24"/>
          <w:szCs w:val="24"/>
          <w:lang w:eastAsia="cs-CZ"/>
        </w:rPr>
      </w:pPr>
    </w:p>
    <w:bookmarkEnd w:id="7"/>
    <w:p w14:paraId="6FB3F30B" w14:textId="77777777" w:rsidR="00257F81" w:rsidRPr="00953E6E" w:rsidRDefault="00257F81" w:rsidP="00825801">
      <w:pPr>
        <w:pStyle w:val="Zkladntext"/>
        <w:rPr>
          <w:rFonts w:cs="Times New Roman"/>
        </w:rPr>
      </w:pPr>
    </w:p>
    <w:p w14:paraId="657FD54B" w14:textId="77777777" w:rsidR="00257F81" w:rsidRPr="00953E6E" w:rsidRDefault="00257F81" w:rsidP="00F235F3">
      <w:pPr>
        <w:pStyle w:val="Nadpis1"/>
        <w:numPr>
          <w:ilvl w:val="0"/>
          <w:numId w:val="0"/>
        </w:numPr>
      </w:pPr>
      <w:bookmarkStart w:id="9" w:name="_Toc77766084"/>
      <w:r w:rsidRPr="00953E6E">
        <w:t>5. konstrukční a stavebně technické řešení a technické vlasnosti</w:t>
      </w:r>
      <w:bookmarkEnd w:id="9"/>
      <w:r w:rsidRPr="00953E6E">
        <w:t xml:space="preserve"> </w:t>
      </w:r>
      <w:bookmarkEnd w:id="8"/>
    </w:p>
    <w:p w14:paraId="74269874" w14:textId="77777777" w:rsidR="00257F81" w:rsidRPr="00953E6E" w:rsidRDefault="00257F81" w:rsidP="000970A3">
      <w:pPr>
        <w:ind w:firstLine="0"/>
        <w:rPr>
          <w:b/>
          <w:bCs/>
        </w:rPr>
      </w:pPr>
      <w:r w:rsidRPr="00953E6E">
        <w:rPr>
          <w:b/>
          <w:bCs/>
        </w:rPr>
        <w:t>ZEMNÍ PRÁCE, ZALOŽENÍ OBJEKTU</w:t>
      </w:r>
    </w:p>
    <w:p w14:paraId="07B37DCD" w14:textId="77777777" w:rsidR="00257F81" w:rsidRPr="00953E6E" w:rsidRDefault="00257F81" w:rsidP="00BB0AB4">
      <w:pPr>
        <w:ind w:firstLine="0"/>
        <w:rPr>
          <w:i/>
          <w:iCs/>
        </w:rPr>
      </w:pPr>
      <w:r w:rsidRPr="00953E6E">
        <w:rPr>
          <w:i/>
          <w:iCs/>
        </w:rPr>
        <w:t xml:space="preserve">Ze zjištění IGHG průzkumu vyplývají pro plošné založení objektu skladu složité základové poměry. V úrovni předpokládané základové spáry je možné zastihnout navážky (ověřeny vrtem do 0,9 m p.t.) a v podzákladí ve vztahu k charakteru projektované stavby převažují relativně únosné zeminy </w:t>
      </w:r>
      <w:r w:rsidRPr="00953E6E">
        <w:rPr>
          <w:i/>
          <w:iCs/>
        </w:rPr>
        <w:lastRenderedPageBreak/>
        <w:t xml:space="preserve">především charakteru tuhých jílů F6 CI s orientační hodnotou únosnosti </w:t>
      </w:r>
      <w:proofErr w:type="spellStart"/>
      <w:r w:rsidRPr="00953E6E">
        <w:rPr>
          <w:i/>
          <w:iCs/>
        </w:rPr>
        <w:t>R</w:t>
      </w:r>
      <w:r w:rsidRPr="00953E6E">
        <w:rPr>
          <w:i/>
          <w:iCs/>
          <w:vertAlign w:val="subscript"/>
        </w:rPr>
        <w:t>d</w:t>
      </w:r>
      <w:proofErr w:type="spellEnd"/>
      <w:r w:rsidRPr="00953E6E">
        <w:rPr>
          <w:i/>
          <w:iCs/>
        </w:rPr>
        <w:t xml:space="preserve"> cca 100 </w:t>
      </w:r>
      <w:proofErr w:type="spellStart"/>
      <w:r w:rsidRPr="00953E6E">
        <w:rPr>
          <w:i/>
          <w:iCs/>
        </w:rPr>
        <w:t>kPa</w:t>
      </w:r>
      <w:proofErr w:type="spellEnd"/>
      <w:r w:rsidRPr="00953E6E">
        <w:rPr>
          <w:i/>
          <w:iCs/>
        </w:rPr>
        <w:t>. V jižní části areálu byla vrtem VSK-2 podzemní voda ověřena v cca 2,9 m p.t.</w:t>
      </w:r>
    </w:p>
    <w:p w14:paraId="0BEDC511" w14:textId="77777777" w:rsidR="00257F81" w:rsidRPr="00953E6E" w:rsidRDefault="00257F81" w:rsidP="000970A3">
      <w:pPr>
        <w:ind w:firstLine="0"/>
        <w:rPr>
          <w:i/>
          <w:iCs/>
        </w:rPr>
      </w:pPr>
      <w:r w:rsidRPr="00953E6E">
        <w:rPr>
          <w:i/>
          <w:iCs/>
        </w:rPr>
        <w:t xml:space="preserve">Vzhledem k výše uvedeným skutečnostem a </w:t>
      </w:r>
      <w:r w:rsidRPr="00953E6E">
        <w:rPr>
          <w:b/>
          <w:bCs/>
          <w:i/>
          <w:iCs/>
        </w:rPr>
        <w:t>nenáročnosti stavebních konstrukcí</w:t>
      </w:r>
      <w:r w:rsidRPr="00953E6E">
        <w:rPr>
          <w:i/>
          <w:iCs/>
        </w:rPr>
        <w:t xml:space="preserve"> je staveniště zařazeno ve smyslu čl. 2.1 ČSN EN 1997-1 do </w:t>
      </w:r>
      <w:r w:rsidRPr="00953E6E">
        <w:rPr>
          <w:b/>
          <w:bCs/>
          <w:i/>
          <w:iCs/>
        </w:rPr>
        <w:t>2. geotechnické kategorie</w:t>
      </w:r>
      <w:r w:rsidRPr="00953E6E">
        <w:rPr>
          <w:i/>
          <w:iCs/>
        </w:rPr>
        <w:t xml:space="preserve"> v jižní části areálu.</w:t>
      </w:r>
    </w:p>
    <w:p w14:paraId="3BADDB5E" w14:textId="77777777" w:rsidR="00257F81" w:rsidRPr="00137FE0" w:rsidRDefault="00257F81" w:rsidP="00137FE0">
      <w:pPr>
        <w:ind w:firstLine="0"/>
        <w:rPr>
          <w:i/>
          <w:iCs/>
        </w:rPr>
      </w:pPr>
      <w:r w:rsidRPr="00137FE0">
        <w:rPr>
          <w:b/>
          <w:bCs/>
          <w:i/>
          <w:iCs/>
        </w:rPr>
        <w:t>V jižní části areálu</w:t>
      </w:r>
      <w:r w:rsidRPr="00137FE0">
        <w:rPr>
          <w:i/>
          <w:iCs/>
        </w:rPr>
        <w:t xml:space="preserve"> je reálná vsakovací kapacita písčitojílovitých půdních vrstev relativně malá s ověřeným </w:t>
      </w:r>
      <w:r w:rsidRPr="00137FE0">
        <w:rPr>
          <w:b/>
          <w:bCs/>
          <w:i/>
          <w:iCs/>
        </w:rPr>
        <w:t xml:space="preserve">koeficientem vsaku </w:t>
      </w:r>
      <w:proofErr w:type="spellStart"/>
      <w:r w:rsidRPr="00137FE0">
        <w:rPr>
          <w:b/>
          <w:bCs/>
          <w:i/>
          <w:iCs/>
        </w:rPr>
        <w:t>k</w:t>
      </w:r>
      <w:r w:rsidRPr="00137FE0">
        <w:rPr>
          <w:b/>
          <w:bCs/>
          <w:i/>
          <w:iCs/>
          <w:vertAlign w:val="subscript"/>
        </w:rPr>
        <w:t>v</w:t>
      </w:r>
      <w:proofErr w:type="spellEnd"/>
      <w:r w:rsidRPr="00137FE0">
        <w:rPr>
          <w:i/>
          <w:iCs/>
        </w:rPr>
        <w:t xml:space="preserve"> okolo </w:t>
      </w:r>
      <w:r w:rsidRPr="00137FE0">
        <w:rPr>
          <w:b/>
          <w:bCs/>
          <w:i/>
          <w:iCs/>
        </w:rPr>
        <w:t>3.10</w:t>
      </w:r>
      <w:r w:rsidRPr="00137FE0">
        <w:rPr>
          <w:b/>
          <w:bCs/>
          <w:i/>
          <w:iCs/>
          <w:vertAlign w:val="superscript"/>
        </w:rPr>
        <w:t>-6</w:t>
      </w:r>
      <w:r w:rsidRPr="00137FE0">
        <w:rPr>
          <w:b/>
          <w:bCs/>
          <w:i/>
          <w:iCs/>
        </w:rPr>
        <w:t xml:space="preserve"> m.s</w:t>
      </w:r>
      <w:r w:rsidRPr="00137FE0">
        <w:rPr>
          <w:b/>
          <w:bCs/>
          <w:i/>
          <w:iCs/>
          <w:vertAlign w:val="superscript"/>
        </w:rPr>
        <w:t>-1</w:t>
      </w:r>
      <w:r w:rsidRPr="00137FE0">
        <w:rPr>
          <w:i/>
          <w:iCs/>
        </w:rPr>
        <w:t>. Alternativou je vsakování srážek pomocí povrchového vsakovacího zařízení. Blíže jsou možnosti vsaku srážkových vod popsány v kapitole 6.</w:t>
      </w:r>
    </w:p>
    <w:p w14:paraId="17C575D9" w14:textId="77777777" w:rsidR="00257F81" w:rsidRPr="00953E6E" w:rsidRDefault="00257F81" w:rsidP="000970A3">
      <w:pPr>
        <w:ind w:firstLine="0"/>
      </w:pPr>
    </w:p>
    <w:p w14:paraId="0D46D15D" w14:textId="77777777" w:rsidR="00257F81" w:rsidRPr="00953E6E" w:rsidRDefault="00257F81" w:rsidP="000970A3">
      <w:pPr>
        <w:ind w:firstLine="0"/>
        <w:rPr>
          <w:b/>
          <w:bCs/>
          <w:sz w:val="24"/>
          <w:szCs w:val="24"/>
        </w:rPr>
      </w:pPr>
      <w:r w:rsidRPr="00953E6E">
        <w:rPr>
          <w:b/>
          <w:bCs/>
          <w:sz w:val="24"/>
          <w:szCs w:val="24"/>
        </w:rPr>
        <w:t>ZÁKLADY</w:t>
      </w:r>
    </w:p>
    <w:p w14:paraId="74B42E61" w14:textId="475FAF86" w:rsidR="00257F81" w:rsidRDefault="00F57593" w:rsidP="00F57593">
      <w:pPr>
        <w:ind w:firstLine="0"/>
        <w:rPr>
          <w:i/>
          <w:iCs/>
        </w:rPr>
      </w:pPr>
      <w:r w:rsidRPr="00F57593">
        <w:rPr>
          <w:i/>
          <w:iCs/>
        </w:rPr>
        <w:t xml:space="preserve">Základová konstrukce jsou navrženy plošné z pasů z prostého betonu o šířce </w:t>
      </w:r>
      <w:proofErr w:type="gramStart"/>
      <w:r w:rsidRPr="00F57593">
        <w:rPr>
          <w:i/>
          <w:iCs/>
        </w:rPr>
        <w:t>600mm</w:t>
      </w:r>
      <w:proofErr w:type="gramEnd"/>
      <w:r w:rsidRPr="00F57593">
        <w:rPr>
          <w:i/>
          <w:iCs/>
        </w:rPr>
        <w:t>. Části</w:t>
      </w:r>
      <w:r>
        <w:rPr>
          <w:i/>
          <w:iCs/>
        </w:rPr>
        <w:t xml:space="preserve"> </w:t>
      </w:r>
      <w:r w:rsidRPr="00F57593">
        <w:rPr>
          <w:i/>
          <w:iCs/>
        </w:rPr>
        <w:t xml:space="preserve">základů ze ztraceného bednění </w:t>
      </w:r>
      <w:proofErr w:type="spellStart"/>
      <w:r w:rsidRPr="00F57593">
        <w:rPr>
          <w:i/>
          <w:iCs/>
        </w:rPr>
        <w:t>tl</w:t>
      </w:r>
      <w:proofErr w:type="spellEnd"/>
      <w:r w:rsidRPr="00F57593">
        <w:rPr>
          <w:i/>
          <w:iCs/>
        </w:rPr>
        <w:t xml:space="preserve"> </w:t>
      </w:r>
      <w:proofErr w:type="gramStart"/>
      <w:r w:rsidRPr="00F57593">
        <w:rPr>
          <w:i/>
          <w:iCs/>
        </w:rPr>
        <w:t>300mm</w:t>
      </w:r>
      <w:proofErr w:type="gramEnd"/>
      <w:r w:rsidRPr="00F57593">
        <w:rPr>
          <w:i/>
          <w:iCs/>
        </w:rPr>
        <w:t xml:space="preserve"> (1 řada pod podlahovou deskou) budou konstrukčně</w:t>
      </w:r>
      <w:r>
        <w:rPr>
          <w:i/>
          <w:iCs/>
        </w:rPr>
        <w:t xml:space="preserve"> </w:t>
      </w:r>
      <w:r w:rsidRPr="00F57593">
        <w:rPr>
          <w:i/>
          <w:iCs/>
        </w:rPr>
        <w:t>vyztuženy (svislé pruty Ø R10-500 á 500mm – 250 do pasu a 250 do ZB). Materiál pasů C16/20 XC2.</w:t>
      </w:r>
    </w:p>
    <w:p w14:paraId="454E6A13" w14:textId="77777777" w:rsidR="0061398E" w:rsidRPr="0061398E" w:rsidRDefault="0061398E" w:rsidP="0061398E">
      <w:pPr>
        <w:ind w:firstLine="0"/>
        <w:rPr>
          <w:i/>
          <w:iCs/>
          <w:color w:val="000000"/>
        </w:rPr>
      </w:pPr>
      <w:r w:rsidRPr="0061398E">
        <w:rPr>
          <w:i/>
          <w:iCs/>
          <w:color w:val="000000"/>
        </w:rPr>
        <w:t>Podrobně popsáno v samostatné části PD – D.3.2. STAVEBNĚ KONSTRUKČNÍ ŘEŠENÍ.</w:t>
      </w:r>
    </w:p>
    <w:p w14:paraId="70D04653" w14:textId="77777777" w:rsidR="00F57593" w:rsidRPr="00953E6E" w:rsidRDefault="00F57593" w:rsidP="00F57593">
      <w:pPr>
        <w:ind w:firstLine="0"/>
      </w:pPr>
    </w:p>
    <w:p w14:paraId="3F64400A" w14:textId="77777777" w:rsidR="00257F81" w:rsidRPr="00953E6E" w:rsidRDefault="00257F81" w:rsidP="000970A3">
      <w:pPr>
        <w:ind w:firstLine="0"/>
        <w:rPr>
          <w:b/>
          <w:bCs/>
          <w:sz w:val="24"/>
          <w:szCs w:val="24"/>
        </w:rPr>
      </w:pPr>
      <w:r w:rsidRPr="00953E6E">
        <w:rPr>
          <w:b/>
          <w:bCs/>
          <w:sz w:val="24"/>
          <w:szCs w:val="24"/>
        </w:rPr>
        <w:t xml:space="preserve">IZOLACE </w:t>
      </w:r>
      <w:r w:rsidRPr="00953E6E">
        <w:rPr>
          <w:b/>
          <w:bCs/>
          <w:sz w:val="24"/>
          <w:szCs w:val="24"/>
        </w:rPr>
        <w:tab/>
      </w:r>
      <w:r w:rsidRPr="00953E6E">
        <w:rPr>
          <w:b/>
          <w:bCs/>
          <w:sz w:val="24"/>
          <w:szCs w:val="24"/>
        </w:rPr>
        <w:tab/>
      </w:r>
    </w:p>
    <w:p w14:paraId="03F9A2C4" w14:textId="77777777" w:rsidR="00257F81" w:rsidRPr="00953E6E" w:rsidRDefault="00257F81" w:rsidP="00FA57CF">
      <w:pPr>
        <w:ind w:firstLine="0"/>
        <w:rPr>
          <w:i/>
          <w:iCs/>
          <w:u w:val="single"/>
        </w:rPr>
      </w:pPr>
      <w:r w:rsidRPr="00953E6E">
        <w:rPr>
          <w:i/>
          <w:iCs/>
          <w:u w:val="single"/>
        </w:rPr>
        <w:t>Hydroizolace proti vodě a radonu</w:t>
      </w:r>
    </w:p>
    <w:p w14:paraId="1AE5F898" w14:textId="77777777" w:rsidR="00257F81" w:rsidRPr="00953E6E" w:rsidRDefault="00257F81" w:rsidP="00FA57CF">
      <w:pPr>
        <w:ind w:firstLine="0"/>
        <w:rPr>
          <w:i/>
          <w:iCs/>
        </w:rPr>
      </w:pPr>
      <w:r w:rsidRPr="00953E6E">
        <w:rPr>
          <w:i/>
          <w:iCs/>
        </w:rPr>
        <w:t>Při aplikaci izolací nutno respektovat technologické pokyny jednotlivých výrobců.</w:t>
      </w:r>
    </w:p>
    <w:p w14:paraId="037EAC53" w14:textId="77777777" w:rsidR="00257F81" w:rsidRPr="00953E6E" w:rsidRDefault="00257F81" w:rsidP="00FA57CF">
      <w:pPr>
        <w:ind w:firstLine="0"/>
        <w:rPr>
          <w:i/>
          <w:iCs/>
        </w:rPr>
      </w:pPr>
      <w:r w:rsidRPr="00953E6E">
        <w:rPr>
          <w:i/>
          <w:iCs/>
        </w:rPr>
        <w:t>Veškeré vodorovné i svislé hydroizolace v celé ploše musí splňovat požadavek plynotěsnosti a vodotěsnosti. Na všechny prostupy instalací osadit speciální těsnící chráničky splňující kategorii těsnosti.</w:t>
      </w:r>
    </w:p>
    <w:p w14:paraId="2DA59C1C" w14:textId="77777777" w:rsidR="00257F81" w:rsidRPr="00953E6E" w:rsidRDefault="00257F81" w:rsidP="00FA57CF">
      <w:pPr>
        <w:ind w:firstLine="0"/>
        <w:rPr>
          <w:i/>
          <w:iCs/>
        </w:rPr>
      </w:pPr>
      <w:r w:rsidRPr="00953E6E">
        <w:rPr>
          <w:i/>
          <w:iCs/>
        </w:rPr>
        <w:t>Zvláštní pozornost je třeba věnovat kvalitě provedení izolace ve spojích, prostupech kanalizačního potrubí i vstupech ostatních médií, pečlivému napojení izolace u podlahových vpustí atd. v kontaktním podloží, v místě dilatace jednotlivých konstrukcí atd.</w:t>
      </w:r>
    </w:p>
    <w:p w14:paraId="45629B3D" w14:textId="77777777" w:rsidR="00257F81" w:rsidRPr="00953E6E" w:rsidRDefault="00257F81" w:rsidP="00FA57CF">
      <w:pPr>
        <w:ind w:firstLine="0"/>
        <w:rPr>
          <w:i/>
          <w:iCs/>
        </w:rPr>
      </w:pPr>
      <w:bookmarkStart w:id="10" w:name="_Hlk79576530"/>
      <w:r w:rsidRPr="00953E6E">
        <w:rPr>
          <w:i/>
          <w:iCs/>
        </w:rPr>
        <w:t xml:space="preserve">S ohledem na </w:t>
      </w:r>
      <w:r w:rsidRPr="00953E6E">
        <w:rPr>
          <w:i/>
          <w:iCs/>
          <w:u w:val="single"/>
        </w:rPr>
        <w:t>střední radonový index pozemku</w:t>
      </w:r>
      <w:r w:rsidRPr="00953E6E">
        <w:rPr>
          <w:i/>
          <w:iCs/>
        </w:rPr>
        <w:t xml:space="preserve"> (zpracovaný Ing. Pavlem Petrů – červenec 2021)</w:t>
      </w:r>
    </w:p>
    <w:p w14:paraId="72EA4E6C" w14:textId="77777777" w:rsidR="00257F81" w:rsidRPr="00953E6E" w:rsidRDefault="00257F81" w:rsidP="00FA57CF">
      <w:pPr>
        <w:ind w:firstLine="0"/>
        <w:rPr>
          <w:i/>
          <w:iCs/>
        </w:rPr>
      </w:pPr>
      <w:r w:rsidRPr="00953E6E">
        <w:rPr>
          <w:i/>
          <w:iCs/>
        </w:rPr>
        <w:t>je nutné navrhnout ochranná opatření proti pronikání radonu z podloží do objektu. Nové kontaktní</w:t>
      </w:r>
    </w:p>
    <w:p w14:paraId="21CF6838" w14:textId="77777777" w:rsidR="00257F81" w:rsidRPr="00953E6E" w:rsidRDefault="00257F81" w:rsidP="00FA57CF">
      <w:pPr>
        <w:ind w:firstLine="0"/>
        <w:rPr>
          <w:i/>
          <w:iCs/>
        </w:rPr>
      </w:pPr>
      <w:r w:rsidRPr="00953E6E">
        <w:rPr>
          <w:i/>
          <w:iCs/>
        </w:rPr>
        <w:t xml:space="preserve">konstrukce budou provedeny v 1. kategorii těsnosti dle ČSN 730601, tj. nejméně s jednou vrstvou celistvé protiradonové izolace (navržena z modifikovaných asfaltových pásů s výztužnou vložkou z PE rouna, resp. z fólie z </w:t>
      </w:r>
      <w:proofErr w:type="spellStart"/>
      <w:r w:rsidRPr="00953E6E">
        <w:rPr>
          <w:i/>
          <w:iCs/>
        </w:rPr>
        <w:t>mPVC</w:t>
      </w:r>
      <w:proofErr w:type="spellEnd"/>
      <w:r w:rsidRPr="00953E6E">
        <w:rPr>
          <w:i/>
          <w:iCs/>
        </w:rPr>
        <w:t>) a plynotěsně provedenými prostupy.</w:t>
      </w:r>
      <w:bookmarkEnd w:id="10"/>
    </w:p>
    <w:p w14:paraId="0482A15A" w14:textId="77777777" w:rsidR="003A3169" w:rsidRPr="006922AF" w:rsidRDefault="003A3169" w:rsidP="003A3169">
      <w:pPr>
        <w:ind w:firstLine="0"/>
        <w:rPr>
          <w:b/>
          <w:bCs/>
          <w:i/>
          <w:iCs/>
        </w:rPr>
      </w:pPr>
      <w:r w:rsidRPr="006922AF">
        <w:rPr>
          <w:b/>
          <w:bCs/>
          <w:i/>
          <w:iCs/>
        </w:rPr>
        <w:t>Zhotovitel doloží návrh izolace na radonové riziko z průzkumu.</w:t>
      </w:r>
    </w:p>
    <w:p w14:paraId="2CDDDDDF" w14:textId="77777777" w:rsidR="00257F81" w:rsidRPr="00953E6E" w:rsidRDefault="00257F81" w:rsidP="00FA57CF">
      <w:pPr>
        <w:ind w:firstLine="0"/>
        <w:rPr>
          <w:b/>
          <w:bCs/>
          <w:sz w:val="24"/>
          <w:szCs w:val="24"/>
        </w:rPr>
      </w:pPr>
    </w:p>
    <w:p w14:paraId="56959053" w14:textId="77777777" w:rsidR="00257F81" w:rsidRPr="00953E6E" w:rsidRDefault="00257F81" w:rsidP="00A96FC4">
      <w:pPr>
        <w:ind w:firstLine="0"/>
        <w:rPr>
          <w:b/>
          <w:bCs/>
          <w:sz w:val="24"/>
          <w:szCs w:val="24"/>
        </w:rPr>
      </w:pPr>
      <w:r w:rsidRPr="00953E6E">
        <w:rPr>
          <w:b/>
          <w:bCs/>
          <w:sz w:val="24"/>
          <w:szCs w:val="24"/>
        </w:rPr>
        <w:t xml:space="preserve">SVISLÁ KONSTRUKCE </w:t>
      </w:r>
    </w:p>
    <w:p w14:paraId="42CE9199" w14:textId="77777777" w:rsidR="00257F81" w:rsidRPr="00953E6E" w:rsidRDefault="00257F81" w:rsidP="000970A3">
      <w:pPr>
        <w:ind w:firstLine="0"/>
        <w:rPr>
          <w:i/>
          <w:iCs/>
        </w:rPr>
      </w:pPr>
      <w:r w:rsidRPr="00953E6E">
        <w:rPr>
          <w:i/>
          <w:iCs/>
        </w:rPr>
        <w:t xml:space="preserve">Obvodové nosné zdivo je uvažované pro </w:t>
      </w:r>
      <w:proofErr w:type="spellStart"/>
      <w:r w:rsidRPr="00953E6E">
        <w:rPr>
          <w:i/>
          <w:iCs/>
        </w:rPr>
        <w:t>tl</w:t>
      </w:r>
      <w:proofErr w:type="spellEnd"/>
      <w:r w:rsidRPr="00953E6E">
        <w:rPr>
          <w:i/>
          <w:iCs/>
        </w:rPr>
        <w:t xml:space="preserve">. </w:t>
      </w:r>
      <w:proofErr w:type="gramStart"/>
      <w:r w:rsidRPr="00953E6E">
        <w:rPr>
          <w:i/>
          <w:iCs/>
        </w:rPr>
        <w:t>450mm</w:t>
      </w:r>
      <w:proofErr w:type="gramEnd"/>
      <w:r w:rsidRPr="00953E6E">
        <w:rPr>
          <w:i/>
          <w:iCs/>
        </w:rPr>
        <w:t xml:space="preserve"> z keramických bloků </w:t>
      </w:r>
      <w:proofErr w:type="spellStart"/>
      <w:r w:rsidRPr="00953E6E">
        <w:rPr>
          <w:i/>
          <w:iCs/>
        </w:rPr>
        <w:t>tl</w:t>
      </w:r>
      <w:proofErr w:type="spellEnd"/>
      <w:r w:rsidRPr="00953E6E">
        <w:rPr>
          <w:i/>
          <w:iCs/>
        </w:rPr>
        <w:t xml:space="preserve">. 440 mm na maltu pro tenké spáry + oboustranná omítka (vyjma obkladu vnější fasády – přístřešek pro skladování sena viz odst. </w:t>
      </w:r>
      <w:r w:rsidRPr="00953E6E">
        <w:rPr>
          <w:b/>
          <w:bCs/>
          <w:i/>
          <w:iCs/>
        </w:rPr>
        <w:t>PODLAHA, OBKLADY, DLAŽBA</w:t>
      </w:r>
      <w:r w:rsidRPr="00953E6E">
        <w:rPr>
          <w:i/>
          <w:iCs/>
        </w:rPr>
        <w:t xml:space="preserve">). Zděné příčky jsou navrženy z příčkovek pro </w:t>
      </w:r>
      <w:proofErr w:type="spellStart"/>
      <w:r w:rsidRPr="00953E6E">
        <w:rPr>
          <w:i/>
          <w:iCs/>
        </w:rPr>
        <w:t>tl</w:t>
      </w:r>
      <w:proofErr w:type="spellEnd"/>
      <w:r w:rsidRPr="00953E6E">
        <w:rPr>
          <w:i/>
          <w:iCs/>
        </w:rPr>
        <w:t xml:space="preserve">. </w:t>
      </w:r>
      <w:proofErr w:type="gramStart"/>
      <w:r w:rsidRPr="00953E6E">
        <w:rPr>
          <w:i/>
          <w:iCs/>
        </w:rPr>
        <w:t>150mm</w:t>
      </w:r>
      <w:proofErr w:type="gramEnd"/>
      <w:r w:rsidRPr="00953E6E">
        <w:rPr>
          <w:i/>
          <w:iCs/>
        </w:rPr>
        <w:t xml:space="preserve"> (cihelný blok 140mm).</w:t>
      </w:r>
    </w:p>
    <w:p w14:paraId="09B4856F" w14:textId="77777777" w:rsidR="00257F81" w:rsidRPr="00953E6E" w:rsidRDefault="00257F81" w:rsidP="000970A3">
      <w:pPr>
        <w:ind w:firstLine="0"/>
      </w:pPr>
    </w:p>
    <w:p w14:paraId="6D6FA78C" w14:textId="77777777" w:rsidR="00257F81" w:rsidRPr="00953E6E" w:rsidRDefault="00257F81" w:rsidP="000970A3">
      <w:pPr>
        <w:ind w:firstLine="0"/>
        <w:rPr>
          <w:b/>
          <w:bCs/>
          <w:sz w:val="24"/>
          <w:szCs w:val="24"/>
        </w:rPr>
      </w:pPr>
      <w:r w:rsidRPr="00953E6E">
        <w:rPr>
          <w:b/>
          <w:bCs/>
          <w:sz w:val="24"/>
          <w:szCs w:val="24"/>
        </w:rPr>
        <w:t>VODOROVNÉ KONSTRUKCE</w:t>
      </w:r>
    </w:p>
    <w:p w14:paraId="6B9DC7B4" w14:textId="1D07A59B" w:rsidR="00257F81" w:rsidRDefault="00F57593" w:rsidP="00F57593">
      <w:pPr>
        <w:ind w:firstLine="0"/>
        <w:rPr>
          <w:i/>
          <w:iCs/>
        </w:rPr>
      </w:pPr>
      <w:r w:rsidRPr="00F57593">
        <w:rPr>
          <w:i/>
          <w:iCs/>
        </w:rPr>
        <w:t>Nižší část objektu (nad kotci) má dřevěný trámový strop s prkenným záklopem</w:t>
      </w:r>
      <w:r w:rsidR="00AD7759">
        <w:rPr>
          <w:i/>
          <w:iCs/>
        </w:rPr>
        <w:t xml:space="preserve"> a SDK podhledem</w:t>
      </w:r>
      <w:r w:rsidRPr="00F57593">
        <w:rPr>
          <w:i/>
          <w:iCs/>
        </w:rPr>
        <w:t>. Dřevěné</w:t>
      </w:r>
      <w:r>
        <w:rPr>
          <w:i/>
          <w:iCs/>
        </w:rPr>
        <w:t xml:space="preserve"> </w:t>
      </w:r>
      <w:r w:rsidRPr="00F57593">
        <w:rPr>
          <w:i/>
          <w:iCs/>
        </w:rPr>
        <w:t xml:space="preserve">nosné trámy s roztečí </w:t>
      </w:r>
      <w:proofErr w:type="gramStart"/>
      <w:r w:rsidRPr="00F57593">
        <w:rPr>
          <w:i/>
          <w:iCs/>
        </w:rPr>
        <w:t>800mm</w:t>
      </w:r>
      <w:proofErr w:type="gramEnd"/>
      <w:r w:rsidRPr="00F57593">
        <w:rPr>
          <w:i/>
          <w:iCs/>
        </w:rPr>
        <w:t xml:space="preserve"> jsou navrženy profilu 140*200. Navržený materiál trámů je </w:t>
      </w:r>
      <w:r w:rsidRPr="00F57593">
        <w:rPr>
          <w:i/>
          <w:iCs/>
        </w:rPr>
        <w:lastRenderedPageBreak/>
        <w:t>rostlé dřevo</w:t>
      </w:r>
      <w:r>
        <w:rPr>
          <w:i/>
          <w:iCs/>
        </w:rPr>
        <w:t xml:space="preserve"> </w:t>
      </w:r>
      <w:r w:rsidRPr="00F57593">
        <w:rPr>
          <w:i/>
          <w:iCs/>
        </w:rPr>
        <w:t>C24, dotvarování (praskliny a zkroucení trámů) pro tento typ stavby nevadí. Trámy jsou uložené do</w:t>
      </w:r>
      <w:r>
        <w:rPr>
          <w:i/>
          <w:iCs/>
        </w:rPr>
        <w:t xml:space="preserve"> </w:t>
      </w:r>
      <w:r w:rsidRPr="00F57593">
        <w:rPr>
          <w:i/>
          <w:iCs/>
        </w:rPr>
        <w:t>kapes zdiva, na únosné podklad (např. betonový roznášecí práh / vrstva). Ve stropu jsou navrženy</w:t>
      </w:r>
      <w:r>
        <w:rPr>
          <w:i/>
          <w:iCs/>
        </w:rPr>
        <w:t xml:space="preserve"> </w:t>
      </w:r>
      <w:r w:rsidRPr="00F57593">
        <w:rPr>
          <w:i/>
          <w:iCs/>
        </w:rPr>
        <w:t xml:space="preserve">dvě výměny podél </w:t>
      </w:r>
      <w:proofErr w:type="spellStart"/>
      <w:r w:rsidRPr="00F57593">
        <w:rPr>
          <w:i/>
          <w:iCs/>
        </w:rPr>
        <w:t>nadpražních</w:t>
      </w:r>
      <w:proofErr w:type="spellEnd"/>
      <w:r w:rsidRPr="00F57593">
        <w:rPr>
          <w:i/>
          <w:iCs/>
        </w:rPr>
        <w:t xml:space="preserve"> nosníků vyšších otvorů. Do těchto míst nelze osadit trámy na stěnu, a</w:t>
      </w:r>
      <w:r>
        <w:rPr>
          <w:i/>
          <w:iCs/>
        </w:rPr>
        <w:t xml:space="preserve"> </w:t>
      </w:r>
      <w:r w:rsidRPr="00F57593">
        <w:rPr>
          <w:i/>
          <w:iCs/>
        </w:rPr>
        <w:t>proto se osadí na výměnu. Ta má stejný profil, vzájemné spoje realizovat pomocí tesařského kotvení</w:t>
      </w:r>
      <w:r>
        <w:rPr>
          <w:i/>
          <w:iCs/>
        </w:rPr>
        <w:t xml:space="preserve"> </w:t>
      </w:r>
      <w:r w:rsidRPr="00F57593">
        <w:rPr>
          <w:i/>
          <w:iCs/>
        </w:rPr>
        <w:t>a stavebních vrutů. Horní hrana trámů je zaklopena prkenným</w:t>
      </w:r>
      <w:r>
        <w:rPr>
          <w:i/>
          <w:iCs/>
        </w:rPr>
        <w:t xml:space="preserve"> </w:t>
      </w:r>
      <w:r w:rsidRPr="00F57593">
        <w:rPr>
          <w:i/>
          <w:iCs/>
        </w:rPr>
        <w:t xml:space="preserve">záklopem. Ten je navržen z prken o </w:t>
      </w:r>
      <w:proofErr w:type="spellStart"/>
      <w:r w:rsidRPr="00F57593">
        <w:rPr>
          <w:i/>
          <w:iCs/>
        </w:rPr>
        <w:t>tl</w:t>
      </w:r>
      <w:proofErr w:type="spellEnd"/>
      <w:r w:rsidRPr="00F57593">
        <w:rPr>
          <w:i/>
          <w:iCs/>
        </w:rPr>
        <w:t>. 25 mm, délka prken 3,2m ukončení vždy nad trámem. Každé</w:t>
      </w:r>
      <w:r>
        <w:rPr>
          <w:i/>
          <w:iCs/>
        </w:rPr>
        <w:t xml:space="preserve"> </w:t>
      </w:r>
      <w:r w:rsidRPr="00F57593">
        <w:rPr>
          <w:i/>
          <w:iCs/>
        </w:rPr>
        <w:t xml:space="preserve">prkno (předpokládaná šířka </w:t>
      </w:r>
      <w:proofErr w:type="gramStart"/>
      <w:r w:rsidRPr="00F57593">
        <w:rPr>
          <w:i/>
          <w:iCs/>
        </w:rPr>
        <w:t>150-250mm</w:t>
      </w:r>
      <w:proofErr w:type="gramEnd"/>
      <w:r w:rsidRPr="00F57593">
        <w:rPr>
          <w:i/>
          <w:iCs/>
        </w:rPr>
        <w:t>) přišroubovat ke každému trámu dvěma vruty. Kvůli</w:t>
      </w:r>
      <w:r>
        <w:rPr>
          <w:i/>
          <w:iCs/>
        </w:rPr>
        <w:t xml:space="preserve"> </w:t>
      </w:r>
      <w:r w:rsidRPr="00F57593">
        <w:rPr>
          <w:i/>
          <w:iCs/>
        </w:rPr>
        <w:t>spolupůsobení prken je navrženo ztužení v prostoru mezi trámy latí 60x40, která se osadí ze spodní</w:t>
      </w:r>
      <w:r>
        <w:rPr>
          <w:i/>
          <w:iCs/>
        </w:rPr>
        <w:t xml:space="preserve"> </w:t>
      </w:r>
      <w:r w:rsidRPr="00F57593">
        <w:rPr>
          <w:i/>
          <w:iCs/>
        </w:rPr>
        <w:t>strany k prknům a shora se spojí vrutem s prknem. Zatížení záklopu bylo uvažováno charakteristickou</w:t>
      </w:r>
      <w:r>
        <w:rPr>
          <w:i/>
          <w:iCs/>
        </w:rPr>
        <w:t xml:space="preserve"> </w:t>
      </w:r>
      <w:r w:rsidRPr="00F57593">
        <w:rPr>
          <w:i/>
          <w:iCs/>
        </w:rPr>
        <w:t>hodnotou ve výši 1,5 kN/m2.</w:t>
      </w:r>
      <w:r>
        <w:rPr>
          <w:i/>
          <w:iCs/>
        </w:rPr>
        <w:t xml:space="preserve"> </w:t>
      </w:r>
    </w:p>
    <w:p w14:paraId="473B37D9" w14:textId="77777777" w:rsidR="0061398E" w:rsidRPr="0061398E" w:rsidRDefault="0061398E" w:rsidP="0061398E">
      <w:pPr>
        <w:ind w:firstLine="0"/>
        <w:rPr>
          <w:i/>
          <w:iCs/>
          <w:color w:val="000000"/>
        </w:rPr>
      </w:pPr>
      <w:r w:rsidRPr="0061398E">
        <w:rPr>
          <w:i/>
          <w:iCs/>
          <w:color w:val="000000"/>
        </w:rPr>
        <w:t>Podrobně popsáno v samostatné části PD – D.3.2. STAVEBNĚ KONSTRUKČNÍ ŘEŠENÍ.</w:t>
      </w:r>
    </w:p>
    <w:p w14:paraId="23E03C3B" w14:textId="77777777" w:rsidR="005E1015" w:rsidRPr="00953E6E" w:rsidRDefault="005E1015" w:rsidP="008C7270">
      <w:pPr>
        <w:ind w:firstLine="0"/>
        <w:rPr>
          <w:i/>
          <w:iCs/>
        </w:rPr>
      </w:pPr>
    </w:p>
    <w:p w14:paraId="1F0340B3" w14:textId="77777777" w:rsidR="00257F81" w:rsidRPr="00953E6E" w:rsidRDefault="00257F81" w:rsidP="008C7270">
      <w:pPr>
        <w:ind w:firstLine="0"/>
        <w:rPr>
          <w:b/>
          <w:bCs/>
          <w:sz w:val="24"/>
          <w:szCs w:val="24"/>
        </w:rPr>
      </w:pPr>
      <w:r w:rsidRPr="00953E6E">
        <w:rPr>
          <w:b/>
          <w:bCs/>
          <w:sz w:val="24"/>
          <w:szCs w:val="24"/>
        </w:rPr>
        <w:t>PŘEKLADY</w:t>
      </w:r>
    </w:p>
    <w:p w14:paraId="5AD5D3B0" w14:textId="77777777" w:rsidR="00257F81" w:rsidRPr="00953E6E" w:rsidRDefault="00257F81" w:rsidP="005B3EAF">
      <w:pPr>
        <w:pStyle w:val="gmail-textbody"/>
        <w:spacing w:before="0" w:beforeAutospacing="0" w:after="142" w:afterAutospacing="0"/>
        <w:jc w:val="both"/>
        <w:rPr>
          <w:rFonts w:ascii="Arial" w:hAnsi="Arial" w:cs="Arial"/>
          <w:i/>
          <w:iCs/>
          <w:sz w:val="20"/>
          <w:szCs w:val="20"/>
        </w:rPr>
      </w:pPr>
      <w:r w:rsidRPr="00953E6E">
        <w:rPr>
          <w:i/>
          <w:iCs/>
        </w:rPr>
        <w:t>Překlady budou systémové dle použitého druhu zdiva. </w:t>
      </w:r>
    </w:p>
    <w:p w14:paraId="7B5100DB" w14:textId="77777777" w:rsidR="008B0C6A" w:rsidRDefault="008B0C6A" w:rsidP="008B0C6A">
      <w:pPr>
        <w:ind w:firstLine="0"/>
        <w:rPr>
          <w:b/>
          <w:bCs/>
          <w:sz w:val="24"/>
          <w:szCs w:val="24"/>
        </w:rPr>
      </w:pPr>
    </w:p>
    <w:p w14:paraId="309B57EE" w14:textId="099045DD" w:rsidR="008B0C6A" w:rsidRPr="00953E6E" w:rsidRDefault="008B0C6A" w:rsidP="008B0C6A">
      <w:pPr>
        <w:ind w:firstLine="0"/>
        <w:rPr>
          <w:b/>
          <w:bCs/>
          <w:sz w:val="24"/>
          <w:szCs w:val="24"/>
        </w:rPr>
      </w:pPr>
      <w:r>
        <w:rPr>
          <w:b/>
          <w:bCs/>
          <w:sz w:val="24"/>
          <w:szCs w:val="24"/>
        </w:rPr>
        <w:t>KONSTRUKCE KROVU</w:t>
      </w:r>
    </w:p>
    <w:p w14:paraId="270B5B6E" w14:textId="2B48A658" w:rsidR="008B0C6A" w:rsidRPr="008B0C6A" w:rsidRDefault="008B0C6A" w:rsidP="008C7270">
      <w:pPr>
        <w:ind w:firstLine="0"/>
        <w:rPr>
          <w:rFonts w:asciiTheme="minorHAnsi" w:hAnsiTheme="minorHAnsi" w:cstheme="minorHAnsi"/>
          <w:i/>
          <w:iCs/>
          <w:color w:val="000000"/>
        </w:rPr>
      </w:pPr>
      <w:r w:rsidRPr="008B0C6A">
        <w:rPr>
          <w:rFonts w:asciiTheme="minorHAnsi" w:hAnsiTheme="minorHAnsi" w:cstheme="minorHAnsi"/>
          <w:i/>
          <w:iCs/>
          <w:color w:val="000000"/>
        </w:rPr>
        <w:t>Konstrukce hambalkového krovu překlenuje běžné rozpětí. Soustava byla navržena</w:t>
      </w:r>
      <w:r w:rsidRPr="008B0C6A">
        <w:rPr>
          <w:rFonts w:asciiTheme="minorHAnsi" w:hAnsiTheme="minorHAnsi" w:cstheme="minorHAnsi"/>
          <w:i/>
          <w:iCs/>
          <w:color w:val="000000"/>
        </w:rPr>
        <w:br/>
        <w:t>s posuvným hambalkem.</w:t>
      </w:r>
      <w:r>
        <w:rPr>
          <w:rFonts w:asciiTheme="minorHAnsi" w:hAnsiTheme="minorHAnsi" w:cstheme="minorHAnsi"/>
          <w:i/>
          <w:iCs/>
          <w:color w:val="000000"/>
        </w:rPr>
        <w:t xml:space="preserve"> Podrobně popsáno v samostatné části PD – D.3.2. STAVEBNĚ KONSTRUKČNÍ ŘEŠENÍ.</w:t>
      </w:r>
    </w:p>
    <w:p w14:paraId="7EB5F7EC" w14:textId="77777777" w:rsidR="008B0C6A" w:rsidRPr="00953E6E" w:rsidRDefault="008B0C6A" w:rsidP="008C7270">
      <w:pPr>
        <w:ind w:firstLine="0"/>
        <w:rPr>
          <w:i/>
          <w:iCs/>
        </w:rPr>
      </w:pPr>
    </w:p>
    <w:p w14:paraId="6AE271EA" w14:textId="77777777" w:rsidR="00257F81" w:rsidRPr="00953E6E" w:rsidRDefault="00257F81" w:rsidP="002A5D79">
      <w:pPr>
        <w:ind w:firstLine="0"/>
        <w:rPr>
          <w:b/>
          <w:bCs/>
          <w:sz w:val="24"/>
          <w:szCs w:val="24"/>
        </w:rPr>
      </w:pPr>
      <w:r w:rsidRPr="00953E6E">
        <w:rPr>
          <w:b/>
          <w:bCs/>
          <w:sz w:val="24"/>
          <w:szCs w:val="24"/>
        </w:rPr>
        <w:t>OKNA</w:t>
      </w:r>
    </w:p>
    <w:p w14:paraId="0C3907CF" w14:textId="77777777" w:rsidR="00257F81" w:rsidRPr="00953E6E" w:rsidRDefault="00257F81" w:rsidP="002A5D79">
      <w:pPr>
        <w:ind w:firstLine="0"/>
        <w:rPr>
          <w:i/>
          <w:iCs/>
        </w:rPr>
      </w:pPr>
      <w:r w:rsidRPr="00953E6E">
        <w:rPr>
          <w:i/>
          <w:iCs/>
        </w:rPr>
        <w:t xml:space="preserve">Okna v obvodových stěnách budou plastová s výplní s izolačním dvojsklem. Výplně otvorů musí splňovat požadavky dané normou ČSN 73 0540-2, zejména hodnoty součinitele prostupu tepla. Součinitel prostupu tepla okny max. </w:t>
      </w:r>
      <w:proofErr w:type="spellStart"/>
      <w:r w:rsidRPr="00953E6E">
        <w:rPr>
          <w:i/>
          <w:iCs/>
        </w:rPr>
        <w:t>Uw</w:t>
      </w:r>
      <w:proofErr w:type="spellEnd"/>
      <w:r w:rsidRPr="00953E6E">
        <w:rPr>
          <w:i/>
          <w:iCs/>
        </w:rPr>
        <w:t xml:space="preserve"> = 1,5 W/m²K. </w:t>
      </w:r>
    </w:p>
    <w:p w14:paraId="4117498E" w14:textId="77777777" w:rsidR="00D41643" w:rsidRPr="00953E6E" w:rsidRDefault="00D41643" w:rsidP="00D41643">
      <w:pPr>
        <w:ind w:firstLine="0"/>
        <w:rPr>
          <w:i/>
          <w:iCs/>
        </w:rPr>
      </w:pPr>
      <w:r w:rsidRPr="00953E6E">
        <w:rPr>
          <w:i/>
          <w:iCs/>
        </w:rPr>
        <w:t xml:space="preserve">Podrobnější specifikace </w:t>
      </w:r>
      <w:r>
        <w:rPr>
          <w:i/>
          <w:iCs/>
        </w:rPr>
        <w:t xml:space="preserve">viz </w:t>
      </w:r>
      <w:r w:rsidRPr="00D41643">
        <w:rPr>
          <w:i/>
          <w:iCs/>
        </w:rPr>
        <w:t>D3109_VÝPIS VÝPNÍ OTVORŮ</w:t>
      </w:r>
      <w:r w:rsidRPr="00953E6E">
        <w:rPr>
          <w:i/>
          <w:iCs/>
        </w:rPr>
        <w:t>.</w:t>
      </w:r>
    </w:p>
    <w:p w14:paraId="660775F6" w14:textId="77777777" w:rsidR="00257F81" w:rsidRPr="00953E6E" w:rsidRDefault="00257F81" w:rsidP="002A5D79">
      <w:pPr>
        <w:ind w:firstLine="0"/>
        <w:rPr>
          <w:i/>
          <w:iCs/>
        </w:rPr>
      </w:pPr>
    </w:p>
    <w:p w14:paraId="47455608" w14:textId="77777777" w:rsidR="00257F81" w:rsidRPr="00953E6E" w:rsidRDefault="00257F81" w:rsidP="002A5D79">
      <w:pPr>
        <w:ind w:firstLine="0"/>
        <w:rPr>
          <w:b/>
          <w:bCs/>
          <w:sz w:val="24"/>
          <w:szCs w:val="24"/>
        </w:rPr>
      </w:pPr>
      <w:r w:rsidRPr="00953E6E">
        <w:rPr>
          <w:b/>
          <w:bCs/>
          <w:sz w:val="24"/>
          <w:szCs w:val="24"/>
        </w:rPr>
        <w:t>PARAPETY</w:t>
      </w:r>
    </w:p>
    <w:p w14:paraId="4A023E75" w14:textId="77777777" w:rsidR="00257F81" w:rsidRPr="00953E6E" w:rsidRDefault="00257F81" w:rsidP="002A5D79">
      <w:pPr>
        <w:ind w:firstLine="0"/>
        <w:rPr>
          <w:i/>
          <w:iCs/>
        </w:rPr>
      </w:pPr>
      <w:r w:rsidRPr="00953E6E">
        <w:rPr>
          <w:i/>
          <w:iCs/>
        </w:rPr>
        <w:t>Vnější pískovcové okenní parapety. Interiérové parapetní desky systémové, materiál PVC, v dekoru dle výběru investora.</w:t>
      </w:r>
    </w:p>
    <w:p w14:paraId="72B13E67" w14:textId="58C2B7F0" w:rsidR="00D41643" w:rsidRPr="00953E6E" w:rsidRDefault="00D41643" w:rsidP="00D41643">
      <w:pPr>
        <w:ind w:firstLine="0"/>
        <w:rPr>
          <w:i/>
          <w:iCs/>
        </w:rPr>
      </w:pPr>
      <w:r w:rsidRPr="00953E6E">
        <w:rPr>
          <w:i/>
          <w:iCs/>
        </w:rPr>
        <w:t xml:space="preserve">Podrobnější specifikace </w:t>
      </w:r>
      <w:r>
        <w:rPr>
          <w:i/>
          <w:iCs/>
        </w:rPr>
        <w:t xml:space="preserve">viz </w:t>
      </w:r>
      <w:r w:rsidRPr="00D41643">
        <w:rPr>
          <w:i/>
          <w:iCs/>
        </w:rPr>
        <w:t>D31</w:t>
      </w:r>
      <w:r>
        <w:rPr>
          <w:i/>
          <w:iCs/>
        </w:rPr>
        <w:t>12</w:t>
      </w:r>
      <w:r w:rsidRPr="00D41643">
        <w:rPr>
          <w:i/>
          <w:iCs/>
        </w:rPr>
        <w:t xml:space="preserve">_VÝPIS </w:t>
      </w:r>
      <w:r>
        <w:rPr>
          <w:i/>
          <w:iCs/>
        </w:rPr>
        <w:t>OSTATNÍCH PRVKŮ</w:t>
      </w:r>
      <w:r w:rsidRPr="00953E6E">
        <w:rPr>
          <w:i/>
          <w:iCs/>
        </w:rPr>
        <w:t>.</w:t>
      </w:r>
    </w:p>
    <w:p w14:paraId="7D3569C4" w14:textId="77777777" w:rsidR="00257F81" w:rsidRPr="00953E6E" w:rsidRDefault="00257F81" w:rsidP="002A5D79">
      <w:pPr>
        <w:ind w:firstLine="0"/>
        <w:rPr>
          <w:b/>
          <w:bCs/>
        </w:rPr>
      </w:pPr>
    </w:p>
    <w:p w14:paraId="05278815" w14:textId="77777777" w:rsidR="00257F81" w:rsidRPr="00953E6E" w:rsidRDefault="00257F81" w:rsidP="002A5D79">
      <w:pPr>
        <w:autoSpaceDE w:val="0"/>
        <w:autoSpaceDN w:val="0"/>
        <w:adjustRightInd w:val="0"/>
        <w:spacing w:after="0" w:line="240" w:lineRule="auto"/>
        <w:ind w:firstLine="0"/>
        <w:jc w:val="left"/>
        <w:rPr>
          <w:b/>
          <w:bCs/>
        </w:rPr>
      </w:pPr>
      <w:r w:rsidRPr="00953E6E">
        <w:rPr>
          <w:b/>
          <w:bCs/>
          <w:sz w:val="24"/>
          <w:szCs w:val="24"/>
        </w:rPr>
        <w:t>EXTERIÉROV</w:t>
      </w:r>
      <w:r>
        <w:rPr>
          <w:b/>
          <w:bCs/>
          <w:sz w:val="24"/>
          <w:szCs w:val="24"/>
        </w:rPr>
        <w:t>É</w:t>
      </w:r>
      <w:r w:rsidRPr="00953E6E">
        <w:rPr>
          <w:b/>
          <w:bCs/>
          <w:sz w:val="24"/>
          <w:szCs w:val="24"/>
        </w:rPr>
        <w:t xml:space="preserve"> DVEŘE</w:t>
      </w:r>
    </w:p>
    <w:p w14:paraId="589C351D" w14:textId="77777777" w:rsidR="00257F81" w:rsidRPr="00953E6E" w:rsidRDefault="00257F81" w:rsidP="00EC0F2E">
      <w:pPr>
        <w:autoSpaceDE w:val="0"/>
        <w:autoSpaceDN w:val="0"/>
        <w:adjustRightInd w:val="0"/>
        <w:spacing w:after="0" w:line="240" w:lineRule="auto"/>
        <w:ind w:firstLine="0"/>
        <w:rPr>
          <w:i/>
          <w:iCs/>
        </w:rPr>
      </w:pPr>
      <w:r w:rsidRPr="00953E6E">
        <w:rPr>
          <w:i/>
          <w:iCs/>
        </w:rPr>
        <w:t>Dveře na exteriérových stěnách budou plastové s vyplní s izolačním dvojsklem. Výplně otvorů splňují požadavky dan</w:t>
      </w:r>
      <w:r>
        <w:rPr>
          <w:i/>
          <w:iCs/>
        </w:rPr>
        <w:t>é</w:t>
      </w:r>
      <w:r w:rsidRPr="00953E6E">
        <w:rPr>
          <w:i/>
          <w:iCs/>
        </w:rPr>
        <w:t xml:space="preserve"> normou ČSN 73 0540-2, zejména hodnoty součinitele prostupu tepla. Součinitel prostupu tepla dveřmi max. </w:t>
      </w:r>
      <w:proofErr w:type="spellStart"/>
      <w:r w:rsidRPr="00953E6E">
        <w:rPr>
          <w:i/>
          <w:iCs/>
        </w:rPr>
        <w:t>Uw</w:t>
      </w:r>
      <w:proofErr w:type="spellEnd"/>
      <w:r w:rsidRPr="00953E6E">
        <w:rPr>
          <w:i/>
          <w:iCs/>
        </w:rPr>
        <w:t xml:space="preserve"> = 1,7 W/m2K. Dveře budou osazeny cylindrickou vložkou.</w:t>
      </w:r>
    </w:p>
    <w:p w14:paraId="7BAE8F2B" w14:textId="77777777" w:rsidR="00257F81" w:rsidRPr="00953E6E" w:rsidRDefault="00257F81" w:rsidP="008C7270">
      <w:pPr>
        <w:ind w:firstLine="0"/>
        <w:rPr>
          <w:i/>
          <w:iCs/>
        </w:rPr>
      </w:pPr>
      <w:r w:rsidRPr="00953E6E">
        <w:rPr>
          <w:i/>
          <w:iCs/>
        </w:rPr>
        <w:t>Dveře do venkovních výběhů budou opatřeny v dolní části průchozími dvířky pro psy.</w:t>
      </w:r>
    </w:p>
    <w:p w14:paraId="2AA0B7A0" w14:textId="77777777" w:rsidR="00D41643" w:rsidRPr="00953E6E" w:rsidRDefault="00D41643" w:rsidP="00D41643">
      <w:pPr>
        <w:ind w:firstLine="0"/>
        <w:rPr>
          <w:i/>
          <w:iCs/>
        </w:rPr>
      </w:pPr>
      <w:r w:rsidRPr="00953E6E">
        <w:rPr>
          <w:i/>
          <w:iCs/>
        </w:rPr>
        <w:t xml:space="preserve">Podrobnější specifikace </w:t>
      </w:r>
      <w:r>
        <w:rPr>
          <w:i/>
          <w:iCs/>
        </w:rPr>
        <w:t xml:space="preserve">viz </w:t>
      </w:r>
      <w:r w:rsidRPr="00D41643">
        <w:rPr>
          <w:i/>
          <w:iCs/>
        </w:rPr>
        <w:t>D3109_VÝPIS VÝPNÍ OTVORŮ</w:t>
      </w:r>
      <w:r w:rsidRPr="00953E6E">
        <w:rPr>
          <w:i/>
          <w:iCs/>
        </w:rPr>
        <w:t>.</w:t>
      </w:r>
    </w:p>
    <w:p w14:paraId="01A678C4" w14:textId="77777777" w:rsidR="00257F81" w:rsidRPr="00953E6E" w:rsidRDefault="00257F81" w:rsidP="008C7270">
      <w:pPr>
        <w:ind w:firstLine="0"/>
        <w:rPr>
          <w:i/>
          <w:iCs/>
        </w:rPr>
      </w:pPr>
    </w:p>
    <w:p w14:paraId="6A7397A5" w14:textId="77777777" w:rsidR="00257F81" w:rsidRPr="00953E6E" w:rsidRDefault="00257F81" w:rsidP="00005606">
      <w:pPr>
        <w:ind w:firstLine="0"/>
        <w:rPr>
          <w:b/>
          <w:bCs/>
          <w:sz w:val="24"/>
          <w:szCs w:val="24"/>
        </w:rPr>
      </w:pPr>
      <w:r w:rsidRPr="00953E6E">
        <w:rPr>
          <w:b/>
          <w:bCs/>
          <w:sz w:val="24"/>
          <w:szCs w:val="24"/>
        </w:rPr>
        <w:t>INTERIÉROV</w:t>
      </w:r>
      <w:r>
        <w:rPr>
          <w:b/>
          <w:bCs/>
          <w:sz w:val="24"/>
          <w:szCs w:val="24"/>
        </w:rPr>
        <w:t>É</w:t>
      </w:r>
      <w:r w:rsidRPr="00953E6E">
        <w:rPr>
          <w:b/>
          <w:bCs/>
          <w:sz w:val="24"/>
          <w:szCs w:val="24"/>
        </w:rPr>
        <w:t xml:space="preserve"> DVEŘE</w:t>
      </w:r>
    </w:p>
    <w:p w14:paraId="6F8D87BB" w14:textId="77777777" w:rsidR="00257F81" w:rsidRPr="00953E6E" w:rsidRDefault="00257F81" w:rsidP="00EC0F2E">
      <w:pPr>
        <w:ind w:firstLine="0"/>
        <w:rPr>
          <w:i/>
          <w:iCs/>
        </w:rPr>
      </w:pPr>
      <w:r w:rsidRPr="00953E6E">
        <w:rPr>
          <w:i/>
          <w:iCs/>
        </w:rPr>
        <w:lastRenderedPageBreak/>
        <w:t xml:space="preserve">Interiérové dveře budou z lehčené DTD laminované HPL laminem s barevným dekorem s ocelovou zárubní odpovídající </w:t>
      </w:r>
      <w:proofErr w:type="spellStart"/>
      <w:r w:rsidRPr="00953E6E">
        <w:rPr>
          <w:i/>
          <w:iCs/>
        </w:rPr>
        <w:t>tl</w:t>
      </w:r>
      <w:proofErr w:type="spellEnd"/>
      <w:r w:rsidRPr="00953E6E">
        <w:rPr>
          <w:i/>
          <w:iCs/>
        </w:rPr>
        <w:t xml:space="preserve">. stěny. Zárubeň bude pozinkovaná se základním barevným nátěrem. Po osazení bude aplikován vrchní barevný nátěr. </w:t>
      </w:r>
    </w:p>
    <w:p w14:paraId="239D00BB" w14:textId="77777777" w:rsidR="00257F81" w:rsidRPr="00953E6E" w:rsidRDefault="00257F81" w:rsidP="00EC0F2E">
      <w:pPr>
        <w:ind w:firstLine="0"/>
        <w:rPr>
          <w:i/>
          <w:iCs/>
        </w:rPr>
      </w:pPr>
      <w:r w:rsidRPr="00953E6E">
        <w:rPr>
          <w:i/>
          <w:iCs/>
        </w:rPr>
        <w:t xml:space="preserve">Vstupní dveře do kotců budou </w:t>
      </w:r>
      <w:proofErr w:type="gramStart"/>
      <w:r w:rsidRPr="00953E6E">
        <w:rPr>
          <w:i/>
          <w:iCs/>
        </w:rPr>
        <w:t>ocelové - mřížové</w:t>
      </w:r>
      <w:proofErr w:type="gramEnd"/>
      <w:r w:rsidRPr="00953E6E">
        <w:rPr>
          <w:i/>
          <w:iCs/>
        </w:rPr>
        <w:t>, zinkované.</w:t>
      </w:r>
    </w:p>
    <w:p w14:paraId="5931B9B5" w14:textId="5CDF1E28" w:rsidR="00257F81" w:rsidRPr="00953E6E" w:rsidRDefault="00257F81" w:rsidP="00EC0F2E">
      <w:pPr>
        <w:ind w:firstLine="0"/>
        <w:rPr>
          <w:i/>
          <w:iCs/>
        </w:rPr>
      </w:pPr>
      <w:r w:rsidRPr="00953E6E">
        <w:rPr>
          <w:i/>
          <w:iCs/>
        </w:rPr>
        <w:t xml:space="preserve">Podrobnější specifikace </w:t>
      </w:r>
      <w:r w:rsidR="00D41643">
        <w:rPr>
          <w:i/>
          <w:iCs/>
        </w:rPr>
        <w:t xml:space="preserve">viz </w:t>
      </w:r>
      <w:r w:rsidR="00D41643" w:rsidRPr="00D41643">
        <w:rPr>
          <w:i/>
          <w:iCs/>
        </w:rPr>
        <w:t>D3109_VÝPIS VÝPNÍ OTVORŮ</w:t>
      </w:r>
      <w:r w:rsidRPr="00953E6E">
        <w:rPr>
          <w:i/>
          <w:iCs/>
        </w:rPr>
        <w:t>.</w:t>
      </w:r>
    </w:p>
    <w:p w14:paraId="63AE424C" w14:textId="77777777" w:rsidR="00257F81" w:rsidRPr="00953E6E" w:rsidRDefault="00257F81" w:rsidP="00005606">
      <w:pPr>
        <w:ind w:firstLine="0"/>
        <w:rPr>
          <w:b/>
          <w:bCs/>
          <w:i/>
          <w:iCs/>
          <w:sz w:val="24"/>
          <w:szCs w:val="24"/>
          <w:u w:val="single"/>
        </w:rPr>
      </w:pPr>
    </w:p>
    <w:p w14:paraId="2F324CE1" w14:textId="77777777" w:rsidR="00257F81" w:rsidRPr="00953E6E" w:rsidRDefault="00257F81" w:rsidP="00005606">
      <w:pPr>
        <w:ind w:firstLine="0"/>
        <w:rPr>
          <w:b/>
          <w:bCs/>
          <w:i/>
          <w:iCs/>
          <w:sz w:val="24"/>
          <w:szCs w:val="24"/>
        </w:rPr>
      </w:pPr>
      <w:r w:rsidRPr="00953E6E">
        <w:rPr>
          <w:b/>
          <w:bCs/>
          <w:i/>
          <w:iCs/>
          <w:sz w:val="24"/>
          <w:szCs w:val="24"/>
        </w:rPr>
        <w:t>PODLAHA, OBKLADY, DLAŽBA</w:t>
      </w:r>
    </w:p>
    <w:p w14:paraId="37BC2376" w14:textId="77777777" w:rsidR="00257F81" w:rsidRPr="00953E6E" w:rsidRDefault="00257F81" w:rsidP="00005606">
      <w:pPr>
        <w:ind w:firstLine="0"/>
        <w:rPr>
          <w:i/>
          <w:iCs/>
        </w:rPr>
      </w:pPr>
      <w:r w:rsidRPr="00953E6E">
        <w:rPr>
          <w:i/>
          <w:iCs/>
        </w:rPr>
        <w:t xml:space="preserve">Přístřešek skladování sena bude z vnější exteriérové strany obložen fasádními pásky </w:t>
      </w:r>
      <w:proofErr w:type="spellStart"/>
      <w:r w:rsidRPr="00953E6E">
        <w:rPr>
          <w:i/>
          <w:iCs/>
        </w:rPr>
        <w:t>Klinker</w:t>
      </w:r>
      <w:proofErr w:type="spellEnd"/>
      <w:r w:rsidRPr="00953E6E">
        <w:rPr>
          <w:i/>
          <w:iCs/>
        </w:rPr>
        <w:t>.</w:t>
      </w:r>
    </w:p>
    <w:p w14:paraId="47A949E5" w14:textId="237DE495" w:rsidR="00257F81" w:rsidRPr="00953E6E" w:rsidRDefault="00257F81" w:rsidP="00253C35">
      <w:pPr>
        <w:ind w:firstLine="0"/>
        <w:rPr>
          <w:i/>
          <w:iCs/>
        </w:rPr>
      </w:pPr>
      <w:r w:rsidRPr="00953E6E">
        <w:rPr>
          <w:i/>
          <w:iCs/>
        </w:rPr>
        <w:t xml:space="preserve">Finální podlahová krytina bude dána charakterem provozu. Keramická dlažby se součinitelem smykového tření dle provozu. Nášlapná vrstvy podlah budou ukládány na systémové podkladní vrstvy (lepidlo, </w:t>
      </w:r>
      <w:proofErr w:type="gramStart"/>
      <w:r w:rsidRPr="00953E6E">
        <w:rPr>
          <w:i/>
          <w:iCs/>
        </w:rPr>
        <w:t>tmel,…</w:t>
      </w:r>
      <w:proofErr w:type="gramEnd"/>
      <w:r w:rsidRPr="00953E6E">
        <w:rPr>
          <w:i/>
          <w:iCs/>
        </w:rPr>
        <w:t xml:space="preserve">…). Obklady budou v prostorech se zvýšenou vlhkostí a možností expozicí vodou. </w:t>
      </w:r>
    </w:p>
    <w:p w14:paraId="4484C2D6" w14:textId="77777777" w:rsidR="00257F81" w:rsidRPr="00953E6E" w:rsidRDefault="00257F81" w:rsidP="00005606">
      <w:pPr>
        <w:ind w:firstLine="0"/>
        <w:rPr>
          <w:i/>
          <w:iCs/>
        </w:rPr>
      </w:pPr>
      <w:r w:rsidRPr="00953E6E">
        <w:rPr>
          <w:i/>
          <w:iCs/>
        </w:rPr>
        <w:t>Výška obkladů stěn kotců, líhně a chodby bude 2,0m. Rohy a kouty dlažeb a obkladů řešeny systémovou rohovou lištou.</w:t>
      </w:r>
    </w:p>
    <w:p w14:paraId="3433741E" w14:textId="20EBA084" w:rsidR="00257F81" w:rsidRPr="00953E6E" w:rsidRDefault="00257F81" w:rsidP="00005606">
      <w:pPr>
        <w:ind w:firstLine="0"/>
        <w:rPr>
          <w:i/>
          <w:iCs/>
        </w:rPr>
      </w:pPr>
      <w:r w:rsidRPr="00953E6E">
        <w:rPr>
          <w:i/>
          <w:iCs/>
        </w:rPr>
        <w:t xml:space="preserve">Podrobnější specifikace </w:t>
      </w:r>
      <w:r w:rsidR="00D41643">
        <w:rPr>
          <w:i/>
          <w:iCs/>
        </w:rPr>
        <w:t>viz D3113_SKLADBY KONSTRUKCÍ A PODLAH.</w:t>
      </w:r>
    </w:p>
    <w:p w14:paraId="34FA7DB6" w14:textId="77777777" w:rsidR="00257F81" w:rsidRPr="00953E6E" w:rsidRDefault="00257F81" w:rsidP="00005606">
      <w:pPr>
        <w:ind w:firstLine="0"/>
        <w:rPr>
          <w:i/>
          <w:iCs/>
        </w:rPr>
      </w:pPr>
    </w:p>
    <w:p w14:paraId="08B58EA8" w14:textId="77777777" w:rsidR="00257F81" w:rsidRPr="00953E6E" w:rsidRDefault="00257F81" w:rsidP="00D87F20">
      <w:pPr>
        <w:ind w:firstLine="0"/>
        <w:rPr>
          <w:b/>
          <w:bCs/>
          <w:i/>
          <w:iCs/>
          <w:sz w:val="24"/>
          <w:szCs w:val="24"/>
        </w:rPr>
      </w:pPr>
      <w:r w:rsidRPr="00953E6E">
        <w:rPr>
          <w:b/>
          <w:bCs/>
          <w:i/>
          <w:iCs/>
          <w:sz w:val="24"/>
          <w:szCs w:val="24"/>
        </w:rPr>
        <w:t>VNĚJŠÍ OMÍTKY</w:t>
      </w:r>
    </w:p>
    <w:p w14:paraId="382E66D9" w14:textId="77777777" w:rsidR="00257F81" w:rsidRPr="00953E6E" w:rsidRDefault="00257F81" w:rsidP="00D87F20">
      <w:pPr>
        <w:ind w:firstLine="0"/>
        <w:rPr>
          <w:i/>
          <w:iCs/>
        </w:rPr>
      </w:pPr>
      <w:r w:rsidRPr="00953E6E">
        <w:rPr>
          <w:i/>
          <w:iCs/>
        </w:rPr>
        <w:t xml:space="preserve">Vnější omítky fasád jsou navrženy probarvované, systémové, v odstínu světle žluté až béžové se zvýrazněním okenních šambrán v tmavším cihlově-terakotovém tónu. </w:t>
      </w:r>
    </w:p>
    <w:p w14:paraId="672C65ED" w14:textId="77777777" w:rsidR="00257F81" w:rsidRPr="00953E6E" w:rsidRDefault="00257F81" w:rsidP="00D87F20">
      <w:pPr>
        <w:ind w:firstLine="0"/>
        <w:rPr>
          <w:i/>
          <w:iCs/>
        </w:rPr>
      </w:pPr>
      <w:r w:rsidRPr="00953E6E">
        <w:rPr>
          <w:i/>
          <w:iCs/>
        </w:rPr>
        <w:t xml:space="preserve">V celé ploše (vyjma obkladu vnější fasády – viz odst. </w:t>
      </w:r>
      <w:r w:rsidRPr="00953E6E">
        <w:rPr>
          <w:b/>
          <w:bCs/>
          <w:i/>
          <w:iCs/>
        </w:rPr>
        <w:t>PODLAHA, OBKLADY, DLAŽBA</w:t>
      </w:r>
      <w:r w:rsidRPr="00953E6E">
        <w:rPr>
          <w:i/>
          <w:iCs/>
        </w:rPr>
        <w:t xml:space="preserve">) bude provedena nová probarvená silikonová omítka s velikostí zrna 1,5-2,0 mm. Tenkovrstvá omítka bude provedena ve vysoce </w:t>
      </w:r>
      <w:proofErr w:type="spellStart"/>
      <w:r w:rsidRPr="00953E6E">
        <w:rPr>
          <w:i/>
          <w:iCs/>
        </w:rPr>
        <w:t>paropropustné</w:t>
      </w:r>
      <w:proofErr w:type="spellEnd"/>
      <w:r w:rsidRPr="00953E6E">
        <w:rPr>
          <w:i/>
          <w:iCs/>
        </w:rPr>
        <w:t xml:space="preserve"> variantě. Veškeré vnější omítky budou prováděny armované s užitím hliníkových profilů na rohy, hliníkových profilů u oken a zakládacích lišt na spodní hraně. U otvorových výplní budou použity ukončovací APU lišty.</w:t>
      </w:r>
    </w:p>
    <w:p w14:paraId="2D4F1FCC" w14:textId="77777777" w:rsidR="00257F81" w:rsidRPr="00953E6E" w:rsidRDefault="00257F81" w:rsidP="00D87F20">
      <w:pPr>
        <w:ind w:firstLine="0"/>
        <w:rPr>
          <w:i/>
          <w:iCs/>
        </w:rPr>
      </w:pPr>
      <w:r w:rsidRPr="00953E6E">
        <w:rPr>
          <w:i/>
          <w:iCs/>
        </w:rPr>
        <w:t xml:space="preserve">Podrobné barevné řešení fasád s konkrétní specifikací jednotlivých odstínů bude řešeno v rámci realizace stavby, a to na základě předložených vzorků s </w:t>
      </w:r>
      <w:proofErr w:type="spellStart"/>
      <w:r w:rsidRPr="00953E6E">
        <w:rPr>
          <w:i/>
          <w:iCs/>
        </w:rPr>
        <w:t>plnosortimentního</w:t>
      </w:r>
      <w:proofErr w:type="spellEnd"/>
      <w:r w:rsidRPr="00953E6E">
        <w:rPr>
          <w:i/>
          <w:iCs/>
        </w:rPr>
        <w:t xml:space="preserve"> vzorníku.</w:t>
      </w:r>
    </w:p>
    <w:p w14:paraId="4F83A1C3" w14:textId="77777777" w:rsidR="00257F81" w:rsidRPr="00953E6E" w:rsidRDefault="00257F81" w:rsidP="00D87F20">
      <w:pPr>
        <w:ind w:firstLine="0"/>
        <w:rPr>
          <w:i/>
          <w:iCs/>
        </w:rPr>
      </w:pPr>
      <w:r w:rsidRPr="00953E6E">
        <w:rPr>
          <w:i/>
          <w:iCs/>
        </w:rPr>
        <w:t>Před realizací zajistí zhotovitel provedení minimálně 4 vzorků odstínů dle pokynu generálního projektanta, ze kterých bude ve spolupráci investora a architekta vybrán finální nátěr a jednotlivé odstíny fasád.</w:t>
      </w:r>
    </w:p>
    <w:p w14:paraId="07E188B7" w14:textId="77777777" w:rsidR="00257F81" w:rsidRPr="00953E6E" w:rsidRDefault="00257F81" w:rsidP="00D87F20">
      <w:pPr>
        <w:ind w:firstLine="0"/>
        <w:rPr>
          <w:i/>
          <w:iCs/>
        </w:rPr>
      </w:pPr>
      <w:r w:rsidRPr="00953E6E">
        <w:rPr>
          <w:i/>
          <w:iCs/>
        </w:rPr>
        <w:t xml:space="preserve">Nátěry skříní </w:t>
      </w:r>
      <w:proofErr w:type="gramStart"/>
      <w:r w:rsidRPr="00953E6E">
        <w:rPr>
          <w:i/>
          <w:iCs/>
        </w:rPr>
        <w:t>EI,</w:t>
      </w:r>
      <w:proofErr w:type="gramEnd"/>
      <w:r w:rsidRPr="00953E6E">
        <w:rPr>
          <w:i/>
          <w:iCs/>
        </w:rPr>
        <w:t xml:space="preserve"> apod. budou barevně sladěny s odstínem okolních ploch a povrchů, nebude-li stanoveno v průběhu realizace jinak.</w:t>
      </w:r>
    </w:p>
    <w:p w14:paraId="724683E8" w14:textId="77777777" w:rsidR="00257F81" w:rsidRPr="00953E6E" w:rsidRDefault="00257F81" w:rsidP="00D87F20">
      <w:pPr>
        <w:ind w:firstLine="0"/>
        <w:rPr>
          <w:i/>
          <w:iCs/>
        </w:rPr>
      </w:pPr>
    </w:p>
    <w:p w14:paraId="163F5AAA" w14:textId="77777777" w:rsidR="00257F81" w:rsidRPr="00953E6E" w:rsidRDefault="00257F81" w:rsidP="00D87F20">
      <w:pPr>
        <w:ind w:firstLine="0"/>
        <w:rPr>
          <w:b/>
          <w:bCs/>
          <w:i/>
          <w:iCs/>
          <w:sz w:val="24"/>
          <w:szCs w:val="24"/>
        </w:rPr>
      </w:pPr>
      <w:r w:rsidRPr="00953E6E">
        <w:rPr>
          <w:b/>
          <w:bCs/>
          <w:i/>
          <w:iCs/>
          <w:sz w:val="24"/>
          <w:szCs w:val="24"/>
        </w:rPr>
        <w:t>VNITŘNÍ OMÍTKY</w:t>
      </w:r>
    </w:p>
    <w:p w14:paraId="1785D725" w14:textId="77777777" w:rsidR="00257F81" w:rsidRPr="00953E6E" w:rsidRDefault="00257F81" w:rsidP="00D87F20">
      <w:pPr>
        <w:ind w:firstLine="0"/>
        <w:rPr>
          <w:i/>
          <w:iCs/>
        </w:rPr>
      </w:pPr>
      <w:r w:rsidRPr="00953E6E">
        <w:rPr>
          <w:i/>
          <w:iCs/>
        </w:rPr>
        <w:t>Vnitřní omítky keramických stěn a zdiva vápenné hladké štukové, doplněné rohovými profily. (systémové řešení dle zvoleného dodavatele zdícího systému). Výmalba – bílá.</w:t>
      </w:r>
    </w:p>
    <w:p w14:paraId="049B6071" w14:textId="77777777" w:rsidR="00257F81" w:rsidRPr="00953E6E" w:rsidRDefault="00257F81" w:rsidP="00D87F20">
      <w:pPr>
        <w:ind w:firstLine="0"/>
        <w:rPr>
          <w:i/>
          <w:iCs/>
        </w:rPr>
      </w:pPr>
      <w:r w:rsidRPr="00953E6E">
        <w:rPr>
          <w:i/>
          <w:iCs/>
        </w:rPr>
        <w:t>Odstín příp. tónovaných ploch bude zpřesněn před realizací projektantem a investorem, příp. bude tento dopřesněn v rámci projektu interiéru.</w:t>
      </w:r>
    </w:p>
    <w:p w14:paraId="57CF72CA" w14:textId="77777777" w:rsidR="00257F81" w:rsidRPr="00953E6E" w:rsidRDefault="00257F81" w:rsidP="00D87F20">
      <w:pPr>
        <w:ind w:firstLine="0"/>
        <w:rPr>
          <w:i/>
          <w:iCs/>
        </w:rPr>
      </w:pPr>
      <w:r w:rsidRPr="00953E6E">
        <w:rPr>
          <w:i/>
          <w:iCs/>
        </w:rPr>
        <w:t xml:space="preserve">Příp. dilatační spáry v omítce budou zakryty vnějšími dilatačními lištami, popř. upraveny přiznanými </w:t>
      </w:r>
      <w:proofErr w:type="spellStart"/>
      <w:r w:rsidRPr="00953E6E">
        <w:rPr>
          <w:i/>
          <w:iCs/>
        </w:rPr>
        <w:t>nutami</w:t>
      </w:r>
      <w:proofErr w:type="spellEnd"/>
      <w:r w:rsidRPr="00953E6E">
        <w:rPr>
          <w:i/>
          <w:iCs/>
        </w:rPr>
        <w:t xml:space="preserve"> v omítce.</w:t>
      </w:r>
    </w:p>
    <w:p w14:paraId="4C73A1DF" w14:textId="77777777" w:rsidR="00257F81" w:rsidRPr="00953E6E" w:rsidRDefault="00257F81" w:rsidP="00D87F20">
      <w:pPr>
        <w:ind w:firstLine="0"/>
        <w:rPr>
          <w:i/>
          <w:iCs/>
        </w:rPr>
      </w:pPr>
      <w:r w:rsidRPr="00953E6E">
        <w:rPr>
          <w:i/>
          <w:iCs/>
        </w:rPr>
        <w:t>Nátěry instalačních dvířek, rozvaděčů apod. budou barevně sladěny s odstínem okolních stěn a povrchů.</w:t>
      </w:r>
    </w:p>
    <w:p w14:paraId="0B15D6D6" w14:textId="77777777" w:rsidR="00257F81" w:rsidRPr="00953E6E" w:rsidRDefault="00257F81" w:rsidP="00005606">
      <w:pPr>
        <w:ind w:firstLine="0"/>
        <w:rPr>
          <w:b/>
          <w:bCs/>
          <w:i/>
          <w:iCs/>
          <w:sz w:val="24"/>
          <w:szCs w:val="24"/>
          <w:u w:val="single"/>
        </w:rPr>
      </w:pPr>
    </w:p>
    <w:p w14:paraId="5FDF75A7" w14:textId="77777777" w:rsidR="00257F81" w:rsidRPr="00953E6E" w:rsidRDefault="00257F81" w:rsidP="00005606">
      <w:pPr>
        <w:ind w:firstLine="0"/>
        <w:rPr>
          <w:b/>
          <w:bCs/>
          <w:i/>
          <w:iCs/>
          <w:sz w:val="24"/>
          <w:szCs w:val="24"/>
          <w:u w:val="single"/>
        </w:rPr>
      </w:pPr>
      <w:r w:rsidRPr="00953E6E">
        <w:rPr>
          <w:b/>
          <w:bCs/>
          <w:i/>
          <w:iCs/>
          <w:sz w:val="24"/>
          <w:szCs w:val="24"/>
          <w:u w:val="single"/>
        </w:rPr>
        <w:t>UPOZORNĚNÍ</w:t>
      </w:r>
    </w:p>
    <w:p w14:paraId="1AB1846D" w14:textId="77777777" w:rsidR="00257F81" w:rsidRPr="00953E6E" w:rsidRDefault="00257F81" w:rsidP="00005606">
      <w:pPr>
        <w:ind w:firstLine="0"/>
        <w:rPr>
          <w:i/>
          <w:iCs/>
        </w:rPr>
      </w:pPr>
      <w:r w:rsidRPr="00953E6E">
        <w:rPr>
          <w:i/>
          <w:iCs/>
        </w:rPr>
        <w:t xml:space="preserve">Výrobky, konstrukční prvky, zařízení a sestavy uvedené v dokumentaci jako konkrétní výrobky určené výrobním typem, případně výrobcem, jsou zde uvedeny jako referenční, určující tímto způsobem pouze parametry, kvalitu, standardy, vybavení, případně rozměry použitého výrobku. Není tím dodavateli stanovena povinnost použít konkrétně uvedený typ výrobku, může být použito s vědomím objednatele výrobek nebo materiál o stejných nebo lepších parametrech a standardech. V projektové dokumentaci uvedené výrobky, konstrukční prvky, konstrukce, materiálové soubory, zařízení a sestavy jsou i ve specifikacích uvažovány a budou vždy dodávány zkompletované včetně veškerého doplňkového a pomocného vybavení tak, aby byly vždy bez závad plně provozuschopné. Předmětem nabídky a následně dodávky včetně montáže je tedy veškeré vybavení včetně montážního a pomocného materiálu, konečné povrchové úpravy, u technických zařízení první provozní náplně, vyzkoušení a provozního manuálu v českém jazyce. </w:t>
      </w:r>
    </w:p>
    <w:p w14:paraId="27320DA2" w14:textId="77777777" w:rsidR="00257F81" w:rsidRPr="00953E6E" w:rsidRDefault="00257F81" w:rsidP="00005606">
      <w:pPr>
        <w:ind w:firstLine="0"/>
        <w:rPr>
          <w:i/>
          <w:iCs/>
          <w:sz w:val="24"/>
          <w:szCs w:val="24"/>
        </w:rPr>
      </w:pPr>
    </w:p>
    <w:p w14:paraId="4641D6FE" w14:textId="77777777" w:rsidR="00257F81" w:rsidRPr="00953E6E" w:rsidRDefault="00257F81" w:rsidP="006950F6">
      <w:pPr>
        <w:pStyle w:val="Nadpis1"/>
        <w:numPr>
          <w:ilvl w:val="0"/>
          <w:numId w:val="0"/>
        </w:numPr>
      </w:pPr>
      <w:bookmarkStart w:id="11" w:name="_Toc445931875"/>
      <w:bookmarkStart w:id="12" w:name="_Toc77766099"/>
      <w:r w:rsidRPr="00953E6E">
        <w:t>6. stavební fyzika – tepelná technika</w:t>
      </w:r>
      <w:bookmarkEnd w:id="11"/>
      <w:bookmarkEnd w:id="12"/>
      <w:r w:rsidRPr="00953E6E">
        <w:t xml:space="preserve">, </w:t>
      </w:r>
      <w:bookmarkStart w:id="13" w:name="_Toc445931876"/>
      <w:bookmarkStart w:id="14" w:name="_Toc77766100"/>
      <w:r w:rsidRPr="00953E6E">
        <w:t>osvětlení, oslunění, akustika – hluk, vibrace – popis řešení</w:t>
      </w:r>
      <w:bookmarkEnd w:id="13"/>
      <w:bookmarkEnd w:id="14"/>
    </w:p>
    <w:p w14:paraId="66E1B1A0" w14:textId="77777777" w:rsidR="00257F81" w:rsidRPr="00953E6E" w:rsidRDefault="00257F81" w:rsidP="00A31638">
      <w:pPr>
        <w:ind w:firstLine="0"/>
        <w:rPr>
          <w:i/>
          <w:iCs/>
        </w:rPr>
      </w:pPr>
      <w:bookmarkStart w:id="15" w:name="_Toc77766110"/>
      <w:r w:rsidRPr="00953E6E">
        <w:rPr>
          <w:i/>
          <w:iCs/>
        </w:rPr>
        <w:t>Jedná se o objekt skladu, který není určen pro bydlení, proto není řešena tepelná technika.</w:t>
      </w:r>
    </w:p>
    <w:p w14:paraId="7B6841C8" w14:textId="77777777" w:rsidR="00257F81" w:rsidRPr="00953E6E" w:rsidRDefault="00257F81" w:rsidP="00A31638">
      <w:pPr>
        <w:ind w:firstLine="0"/>
        <w:rPr>
          <w:i/>
          <w:iCs/>
        </w:rPr>
      </w:pPr>
      <w:r w:rsidRPr="00953E6E">
        <w:rPr>
          <w:i/>
          <w:iCs/>
        </w:rPr>
        <w:t>Orientace viz. část C. Situace.</w:t>
      </w:r>
    </w:p>
    <w:p w14:paraId="69B07CC1" w14:textId="77777777" w:rsidR="00257F81" w:rsidRDefault="00257F81" w:rsidP="00A31638">
      <w:pPr>
        <w:ind w:firstLine="0"/>
        <w:rPr>
          <w:i/>
          <w:iCs/>
        </w:rPr>
      </w:pPr>
      <w:r w:rsidRPr="00953E6E">
        <w:rPr>
          <w:i/>
          <w:iCs/>
        </w:rPr>
        <w:t xml:space="preserve">Požadavky na osvětlení a oslunění prostorů jsou v souladu </w:t>
      </w:r>
      <w:r w:rsidRPr="00953E6E">
        <w:rPr>
          <w:i/>
          <w:iCs/>
          <w:caps/>
        </w:rPr>
        <w:t>Č</w:t>
      </w:r>
      <w:r w:rsidRPr="00953E6E">
        <w:rPr>
          <w:i/>
          <w:iCs/>
        </w:rPr>
        <w:t>SN EN 12 464-1,</w:t>
      </w:r>
      <w:r w:rsidRPr="00953E6E">
        <w:rPr>
          <w:i/>
          <w:iCs/>
          <w:caps/>
        </w:rPr>
        <w:t xml:space="preserve"> Č</w:t>
      </w:r>
      <w:r w:rsidRPr="00953E6E">
        <w:rPr>
          <w:i/>
          <w:iCs/>
        </w:rPr>
        <w:t>SN</w:t>
      </w:r>
      <w:r w:rsidRPr="00953E6E">
        <w:rPr>
          <w:i/>
          <w:iCs/>
          <w:caps/>
        </w:rPr>
        <w:t xml:space="preserve"> </w:t>
      </w:r>
      <w:r w:rsidRPr="00953E6E">
        <w:rPr>
          <w:i/>
          <w:iCs/>
        </w:rPr>
        <w:t xml:space="preserve">73 4301 a </w:t>
      </w:r>
      <w:r w:rsidRPr="00953E6E">
        <w:rPr>
          <w:i/>
          <w:iCs/>
          <w:caps/>
        </w:rPr>
        <w:t>Č</w:t>
      </w:r>
      <w:r w:rsidRPr="00953E6E">
        <w:rPr>
          <w:i/>
          <w:iCs/>
        </w:rPr>
        <w:t xml:space="preserve">SN 73 0580-1, </w:t>
      </w:r>
      <w:r w:rsidRPr="00953E6E">
        <w:rPr>
          <w:i/>
          <w:iCs/>
          <w:caps/>
        </w:rPr>
        <w:t>Č</w:t>
      </w:r>
      <w:r w:rsidRPr="00953E6E">
        <w:rPr>
          <w:i/>
          <w:iCs/>
        </w:rPr>
        <w:t>SN EN 1990 a vyhláškou MMR 137/1998 Sb.</w:t>
      </w:r>
    </w:p>
    <w:p w14:paraId="32AEF5EB" w14:textId="77777777" w:rsidR="00257F81" w:rsidRPr="00785E1B" w:rsidRDefault="00257F81" w:rsidP="00BB7EB3">
      <w:pPr>
        <w:pStyle w:val="Zkladntext"/>
        <w:ind w:firstLine="0"/>
        <w:rPr>
          <w:i/>
          <w:iCs/>
          <w:sz w:val="22"/>
          <w:szCs w:val="22"/>
        </w:rPr>
      </w:pPr>
      <w:r w:rsidRPr="00785E1B">
        <w:rPr>
          <w:i/>
          <w:iCs/>
          <w:sz w:val="22"/>
          <w:szCs w:val="22"/>
        </w:rPr>
        <w:t xml:space="preserve">Objekt skladu nebude mít negativní vliv na oslunění okolních staveb a pozemků. </w:t>
      </w:r>
    </w:p>
    <w:p w14:paraId="7D1D113C" w14:textId="77777777" w:rsidR="00257F81" w:rsidRPr="00953E6E" w:rsidRDefault="00257F81" w:rsidP="00A31638">
      <w:pPr>
        <w:ind w:firstLine="0"/>
        <w:rPr>
          <w:i/>
          <w:iCs/>
          <w:caps/>
        </w:rPr>
      </w:pPr>
      <w:r w:rsidRPr="00953E6E">
        <w:rPr>
          <w:i/>
          <w:iCs/>
        </w:rPr>
        <w:t xml:space="preserve">Požadavky na akustiku jsou v souladu </w:t>
      </w:r>
      <w:r w:rsidRPr="00953E6E">
        <w:rPr>
          <w:i/>
          <w:iCs/>
          <w:caps/>
        </w:rPr>
        <w:t>Č</w:t>
      </w:r>
      <w:r w:rsidRPr="00953E6E">
        <w:rPr>
          <w:i/>
          <w:iCs/>
        </w:rPr>
        <w:t xml:space="preserve">SN 73 0532:2020. </w:t>
      </w:r>
    </w:p>
    <w:p w14:paraId="5F2B14F8" w14:textId="45DA5C38" w:rsidR="00257F81" w:rsidRDefault="00257F81" w:rsidP="00A31638">
      <w:pPr>
        <w:ind w:firstLine="0"/>
        <w:rPr>
          <w:i/>
          <w:iCs/>
          <w:lang w:eastAsia="cs-CZ"/>
        </w:rPr>
      </w:pPr>
      <w:r w:rsidRPr="00953E6E">
        <w:rPr>
          <w:i/>
          <w:iCs/>
          <w:lang w:eastAsia="cs-CZ"/>
        </w:rPr>
        <w:t xml:space="preserve">Stavba nebude svým provozem vytvářet nadměrný hluk a vibrace v souladu s: Nařízení č. 272/2011 Sb. o ochran zdraví před nepříznivými účinky hluku a vibrací. </w:t>
      </w:r>
    </w:p>
    <w:p w14:paraId="6510A8C2" w14:textId="77777777" w:rsidR="0061398E" w:rsidRPr="00953E6E" w:rsidRDefault="0061398E" w:rsidP="00A31638">
      <w:pPr>
        <w:ind w:firstLine="0"/>
        <w:rPr>
          <w:i/>
          <w:iCs/>
          <w:lang w:eastAsia="cs-CZ"/>
        </w:rPr>
      </w:pPr>
    </w:p>
    <w:p w14:paraId="12D056C6" w14:textId="77777777" w:rsidR="00257F81" w:rsidRPr="00953E6E" w:rsidRDefault="00257F81" w:rsidP="00A31638">
      <w:pPr>
        <w:pStyle w:val="Nadpis1"/>
        <w:numPr>
          <w:ilvl w:val="0"/>
          <w:numId w:val="0"/>
        </w:numPr>
      </w:pPr>
      <w:r w:rsidRPr="00953E6E">
        <w:t>8. výpis použitých norem</w:t>
      </w:r>
      <w:bookmarkEnd w:id="15"/>
    </w:p>
    <w:p w14:paraId="5D9D93E3" w14:textId="77777777" w:rsidR="00257F81" w:rsidRPr="00953E6E" w:rsidRDefault="00257F81" w:rsidP="00495D28">
      <w:pPr>
        <w:ind w:firstLine="0"/>
        <w:rPr>
          <w:i/>
          <w:iCs/>
          <w:sz w:val="24"/>
          <w:szCs w:val="24"/>
        </w:rPr>
      </w:pPr>
      <w:r w:rsidRPr="00953E6E">
        <w:rPr>
          <w:i/>
          <w:iCs/>
          <w:sz w:val="24"/>
          <w:szCs w:val="24"/>
        </w:rPr>
        <w:t xml:space="preserve">Projekt je v souladu s vyhláškou č. 268/2009 Sb. o obecných požadavcích na stavby ve znění vyhlášky č. 20/2012 Sb., o technických požadavcích na stavby. </w:t>
      </w:r>
    </w:p>
    <w:p w14:paraId="013F60E2" w14:textId="77777777" w:rsidR="00257F81" w:rsidRPr="00953E6E" w:rsidRDefault="00257F81" w:rsidP="00495D28">
      <w:pPr>
        <w:ind w:firstLine="0"/>
        <w:rPr>
          <w:i/>
          <w:iCs/>
          <w:sz w:val="24"/>
          <w:szCs w:val="24"/>
        </w:rPr>
      </w:pPr>
      <w:r w:rsidRPr="00953E6E">
        <w:rPr>
          <w:i/>
          <w:iCs/>
          <w:sz w:val="24"/>
          <w:szCs w:val="24"/>
        </w:rPr>
        <w:t>Veškeré technologie, pracovní postupy a způsoby řešení jsou navrženy tak, aby byly vytvořeny předpoklady pro splnění veškerých požadavků na bezpečnost užívání, a to za předpokladu dodržování veškerých platných norem, vyhlášek a právních předpisů a nařízení provozovateli a uživateli objektu.</w:t>
      </w:r>
    </w:p>
    <w:p w14:paraId="7774636A" w14:textId="77777777" w:rsidR="00257F81" w:rsidRPr="00953E6E" w:rsidRDefault="00257F81" w:rsidP="00495D28">
      <w:pPr>
        <w:ind w:firstLine="0"/>
        <w:rPr>
          <w:i/>
          <w:iCs/>
          <w:sz w:val="24"/>
          <w:szCs w:val="24"/>
        </w:rPr>
      </w:pPr>
      <w:r w:rsidRPr="00953E6E">
        <w:rPr>
          <w:i/>
          <w:iCs/>
          <w:sz w:val="24"/>
          <w:szCs w:val="24"/>
        </w:rPr>
        <w:t xml:space="preserve">Stavba je navržena dle platných norem, předpisů a vyhlášek. V objektu jsou navrženy pouze výrobky s potřebnými atesty a certifikáty. </w:t>
      </w:r>
    </w:p>
    <w:p w14:paraId="4716C4E2" w14:textId="77777777" w:rsidR="00257F81" w:rsidRPr="00953E6E" w:rsidRDefault="00257F81" w:rsidP="00495D28">
      <w:pPr>
        <w:ind w:firstLine="0"/>
        <w:rPr>
          <w:i/>
          <w:iCs/>
          <w:sz w:val="24"/>
          <w:szCs w:val="24"/>
        </w:rPr>
      </w:pPr>
      <w:r w:rsidRPr="00953E6E">
        <w:rPr>
          <w:i/>
          <w:iCs/>
          <w:sz w:val="24"/>
          <w:szCs w:val="24"/>
        </w:rPr>
        <w:t xml:space="preserve">S ohledem na využití objektu není projekt je v souladu s vyhláškou č. 398/2009 Sb. o obecných technických požadavcích zabezpečujících bezbariérové užívání staveb, tato není na objekt aplikována. </w:t>
      </w:r>
    </w:p>
    <w:p w14:paraId="4F8BDC5B" w14:textId="77777777" w:rsidR="00257F81" w:rsidRPr="00953E6E" w:rsidRDefault="00257F81" w:rsidP="00495D28">
      <w:pPr>
        <w:ind w:firstLine="0"/>
        <w:rPr>
          <w:i/>
          <w:iCs/>
          <w:sz w:val="24"/>
          <w:szCs w:val="24"/>
        </w:rPr>
      </w:pPr>
      <w:r w:rsidRPr="00953E6E">
        <w:rPr>
          <w:i/>
          <w:iCs/>
          <w:sz w:val="24"/>
          <w:szCs w:val="24"/>
        </w:rPr>
        <w:lastRenderedPageBreak/>
        <w:t xml:space="preserve">Osvětlení bude provedeno dle příslušných ČSN (zejména ČSN EN 12464-1). </w:t>
      </w:r>
    </w:p>
    <w:p w14:paraId="4391691F" w14:textId="77777777" w:rsidR="00257F81" w:rsidRPr="00953E6E" w:rsidRDefault="00257F81" w:rsidP="00495D28">
      <w:pPr>
        <w:ind w:firstLine="0"/>
        <w:rPr>
          <w:i/>
          <w:iCs/>
          <w:sz w:val="24"/>
          <w:szCs w:val="24"/>
        </w:rPr>
      </w:pPr>
      <w:r w:rsidRPr="00953E6E">
        <w:rPr>
          <w:i/>
          <w:iCs/>
          <w:sz w:val="24"/>
          <w:szCs w:val="24"/>
        </w:rPr>
        <w:t xml:space="preserve">Podlahy a skladby konstrukcí podlahy jsou navrženy dle ČSN 744505 v platném znění. </w:t>
      </w:r>
    </w:p>
    <w:p w14:paraId="3C7AB0D7" w14:textId="77777777" w:rsidR="00257F81" w:rsidRPr="00953E6E" w:rsidRDefault="00257F81" w:rsidP="00C0770B">
      <w:pPr>
        <w:rPr>
          <w:i/>
          <w:iCs/>
          <w:sz w:val="24"/>
          <w:szCs w:val="24"/>
        </w:rPr>
      </w:pPr>
    </w:p>
    <w:p w14:paraId="49DEF522" w14:textId="77777777" w:rsidR="00257F81" w:rsidRPr="00953E6E" w:rsidRDefault="00257F81" w:rsidP="00F235EC">
      <w:pPr>
        <w:pStyle w:val="Podpis"/>
        <w:ind w:left="5387" w:firstLine="0"/>
        <w:jc w:val="right"/>
        <w:rPr>
          <w:rFonts w:ascii="Calibri" w:hAnsi="Calibri" w:cs="Calibri"/>
          <w:sz w:val="22"/>
          <w:szCs w:val="22"/>
        </w:rPr>
      </w:pPr>
      <w:bookmarkStart w:id="16" w:name="_Hlk27331402"/>
    </w:p>
    <w:bookmarkEnd w:id="16"/>
    <w:p w14:paraId="096EE8B4" w14:textId="68368DAD" w:rsidR="00257F81" w:rsidRPr="00953E6E" w:rsidRDefault="00257F81" w:rsidP="00585749">
      <w:pPr>
        <w:pStyle w:val="l6"/>
        <w:shd w:val="clear" w:color="auto" w:fill="FFFFFF"/>
        <w:spacing w:before="0" w:beforeAutospacing="0" w:after="0" w:afterAutospacing="0"/>
        <w:jc w:val="right"/>
        <w:rPr>
          <w:rFonts w:ascii="Calibri" w:hAnsi="Calibri" w:cs="Calibri"/>
          <w:i/>
          <w:iCs/>
        </w:rPr>
      </w:pPr>
      <w:r w:rsidRPr="00953E6E">
        <w:rPr>
          <w:rFonts w:ascii="Calibri" w:hAnsi="Calibri" w:cs="Calibri"/>
          <w:i/>
          <w:iCs/>
        </w:rPr>
        <w:t xml:space="preserve">V Hradci Králové, </w:t>
      </w:r>
      <w:r w:rsidR="00CF4834">
        <w:rPr>
          <w:rFonts w:ascii="Calibri" w:hAnsi="Calibri" w:cs="Calibri"/>
          <w:i/>
          <w:iCs/>
        </w:rPr>
        <w:t>prosinec</w:t>
      </w:r>
      <w:r w:rsidRPr="00953E6E">
        <w:rPr>
          <w:rFonts w:ascii="Calibri" w:hAnsi="Calibri" w:cs="Calibri"/>
          <w:i/>
          <w:iCs/>
        </w:rPr>
        <w:t xml:space="preserve"> 2021</w:t>
      </w:r>
    </w:p>
    <w:p w14:paraId="7EE20293" w14:textId="77777777" w:rsidR="00257F81" w:rsidRPr="00953E6E" w:rsidRDefault="00257F81" w:rsidP="00585749">
      <w:pPr>
        <w:pStyle w:val="l6"/>
        <w:shd w:val="clear" w:color="auto" w:fill="FFFFFF"/>
        <w:spacing w:before="0" w:beforeAutospacing="0" w:after="0" w:afterAutospacing="0"/>
        <w:jc w:val="right"/>
        <w:rPr>
          <w:rFonts w:ascii="Calibri" w:hAnsi="Calibri" w:cs="Calibri"/>
          <w:i/>
          <w:iCs/>
        </w:rPr>
      </w:pPr>
      <w:r w:rsidRPr="00953E6E">
        <w:rPr>
          <w:rFonts w:ascii="Calibri" w:hAnsi="Calibri" w:cs="Calibri"/>
          <w:i/>
          <w:iCs/>
        </w:rPr>
        <w:t>Ing. Pavlína Eliášová</w:t>
      </w:r>
    </w:p>
    <w:p w14:paraId="3F89C2A7" w14:textId="77777777" w:rsidR="00257F81" w:rsidRPr="00953E6E" w:rsidRDefault="00257F81" w:rsidP="00585749">
      <w:pPr>
        <w:pStyle w:val="l6"/>
        <w:shd w:val="clear" w:color="auto" w:fill="FFFFFF"/>
        <w:spacing w:before="0" w:beforeAutospacing="0" w:after="0" w:afterAutospacing="0"/>
        <w:jc w:val="right"/>
        <w:rPr>
          <w:rFonts w:ascii="Calibri" w:hAnsi="Calibri" w:cs="Calibri"/>
          <w:i/>
          <w:iCs/>
        </w:rPr>
      </w:pPr>
      <w:r w:rsidRPr="00953E6E">
        <w:rPr>
          <w:rFonts w:ascii="Calibri" w:hAnsi="Calibri" w:cs="Calibri"/>
          <w:i/>
          <w:iCs/>
        </w:rPr>
        <w:t xml:space="preserve">Tel.:777 559 838 </w:t>
      </w:r>
    </w:p>
    <w:p w14:paraId="22FD673F" w14:textId="77777777" w:rsidR="00257F81" w:rsidRPr="00953E6E" w:rsidRDefault="00257F81" w:rsidP="00585749">
      <w:pPr>
        <w:pStyle w:val="l6"/>
        <w:shd w:val="clear" w:color="auto" w:fill="FFFFFF"/>
        <w:spacing w:before="0" w:beforeAutospacing="0" w:after="0" w:afterAutospacing="0"/>
        <w:jc w:val="right"/>
        <w:rPr>
          <w:rFonts w:ascii="Calibri" w:hAnsi="Calibri" w:cs="Calibri"/>
          <w:i/>
          <w:iCs/>
        </w:rPr>
      </w:pPr>
      <w:r w:rsidRPr="00953E6E">
        <w:rPr>
          <w:rFonts w:ascii="Calibri" w:hAnsi="Calibri" w:cs="Calibri"/>
          <w:i/>
          <w:iCs/>
        </w:rPr>
        <w:t xml:space="preserve">Email: </w:t>
      </w:r>
      <w:hyperlink r:id="rId14" w:history="1">
        <w:r w:rsidRPr="00953E6E">
          <w:rPr>
            <w:rStyle w:val="Hypertextovodkaz"/>
            <w:rFonts w:ascii="Calibri" w:hAnsi="Calibri"/>
            <w:i/>
            <w:iCs/>
          </w:rPr>
          <w:t>eliasova@digitronic.cz</w:t>
        </w:r>
      </w:hyperlink>
    </w:p>
    <w:p w14:paraId="6E6EA8E9" w14:textId="77777777" w:rsidR="00257F81" w:rsidRPr="00953E6E" w:rsidRDefault="00257F81" w:rsidP="002D2818">
      <w:pPr>
        <w:ind w:firstLine="708"/>
      </w:pPr>
    </w:p>
    <w:sectPr w:rsidR="00257F81" w:rsidRPr="00953E6E" w:rsidSect="005E5FC5">
      <w:headerReference w:type="default" r:id="rId15"/>
      <w:footerReference w:type="default" r:id="rId16"/>
      <w:pgSz w:w="11906" w:h="16838"/>
      <w:pgMar w:top="1417" w:right="1417" w:bottom="1417" w:left="1417" w:header="680" w:footer="680"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B86967" w14:textId="77777777" w:rsidR="00257F81" w:rsidRDefault="00257F81" w:rsidP="00AC65DE">
      <w:pPr>
        <w:spacing w:after="0" w:line="240" w:lineRule="auto"/>
      </w:pPr>
      <w:r>
        <w:separator/>
      </w:r>
    </w:p>
  </w:endnote>
  <w:endnote w:type="continuationSeparator" w:id="0">
    <w:p w14:paraId="5F073CB8" w14:textId="77777777" w:rsidR="00257F81" w:rsidRDefault="00257F81" w:rsidP="00AC65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34E9E" w14:textId="77777777" w:rsidR="00257F81" w:rsidRDefault="005E1015">
    <w:pPr>
      <w:pStyle w:val="Zpat"/>
      <w:jc w:val="center"/>
    </w:pPr>
    <w:r>
      <w:fldChar w:fldCharType="begin"/>
    </w:r>
    <w:r>
      <w:instrText>PAGE   \* MERGEFORMAT</w:instrText>
    </w:r>
    <w:r>
      <w:fldChar w:fldCharType="separate"/>
    </w:r>
    <w:r w:rsidR="00257F81">
      <w:rPr>
        <w:noProof/>
      </w:rPr>
      <w:t>8</w:t>
    </w:r>
    <w:r>
      <w:rPr>
        <w:noProof/>
      </w:rPr>
      <w:fldChar w:fldCharType="end"/>
    </w:r>
  </w:p>
  <w:p w14:paraId="5DBBEC26" w14:textId="77777777" w:rsidR="00257F81" w:rsidRDefault="00257F8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52E85C" w14:textId="77777777" w:rsidR="00257F81" w:rsidRDefault="00257F81" w:rsidP="00AC65DE">
      <w:pPr>
        <w:spacing w:after="0" w:line="240" w:lineRule="auto"/>
      </w:pPr>
      <w:r>
        <w:separator/>
      </w:r>
    </w:p>
  </w:footnote>
  <w:footnote w:type="continuationSeparator" w:id="0">
    <w:p w14:paraId="48A7656E" w14:textId="77777777" w:rsidR="00257F81" w:rsidRDefault="00257F81" w:rsidP="00AC65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F9820" w14:textId="77777777" w:rsidR="00257F81" w:rsidRPr="00D020EC" w:rsidRDefault="00681D23" w:rsidP="00257F74">
    <w:pPr>
      <w:jc w:val="right"/>
      <w:rPr>
        <w:rFonts w:ascii="Arial" w:hAnsi="Arial" w:cs="Arial"/>
      </w:rPr>
    </w:pPr>
    <w:r>
      <w:rPr>
        <w:noProof/>
        <w:lang w:eastAsia="cs-CZ"/>
      </w:rPr>
      <w:pict w14:anchorId="11D661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2" o:spid="_x0000_s2049" type="#_x0000_t75" style="position:absolute;left:0;text-align:left;margin-left:-9.5pt;margin-top:-3.5pt;width:111.15pt;height:36.9pt;z-index:251660288;visibility:visible">
          <v:imagedata r:id="rId1" o:title=""/>
          <w10:wrap type="square"/>
        </v:shape>
      </w:pict>
    </w:r>
    <w:r w:rsidR="00257F81" w:rsidRPr="00D020EC">
      <w:rPr>
        <w:rFonts w:ascii="Arial" w:hAnsi="Arial" w:cs="Arial"/>
      </w:rPr>
      <w:t>DIGITRONIC CZ s. r. o.</w:t>
    </w:r>
  </w:p>
  <w:p w14:paraId="040BD3E1" w14:textId="77777777" w:rsidR="00257F81" w:rsidRPr="00D020EC" w:rsidRDefault="00257F81" w:rsidP="00257F74">
    <w:pPr>
      <w:jc w:val="right"/>
      <w:rPr>
        <w:rFonts w:ascii="Arial" w:hAnsi="Arial" w:cs="Arial"/>
      </w:rPr>
    </w:pPr>
    <w:r w:rsidRPr="00D020EC">
      <w:rPr>
        <w:rFonts w:ascii="Arial" w:hAnsi="Arial" w:cs="Arial"/>
      </w:rPr>
      <w:t>Šimkova 904/2, Hradec Králové</w:t>
    </w:r>
  </w:p>
  <w:p w14:paraId="54CC0074" w14:textId="77777777" w:rsidR="00257F81" w:rsidRPr="00D020EC" w:rsidRDefault="00257F81" w:rsidP="00257F74">
    <w:pPr>
      <w:jc w:val="right"/>
      <w:rPr>
        <w:rFonts w:ascii="Arial" w:hAnsi="Arial" w:cs="Arial"/>
      </w:rPr>
    </w:pPr>
    <w:r w:rsidRPr="00D020EC">
      <w:rPr>
        <w:rFonts w:ascii="Arial" w:hAnsi="Arial" w:cs="Arial"/>
      </w:rPr>
      <w:t>www.nejlepsiprojekt.cz, tzb@digitronic.cz</w:t>
    </w:r>
  </w:p>
  <w:p w14:paraId="313A584E" w14:textId="77777777" w:rsidR="00257F81" w:rsidRPr="00BC32B4" w:rsidRDefault="00257F81" w:rsidP="00BC32B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94F5213"/>
    <w:multiLevelType w:val="hybridMultilevel"/>
    <w:tmpl w:val="884C4ED4"/>
    <w:lvl w:ilvl="0" w:tplc="04050001">
      <w:start w:val="1"/>
      <w:numFmt w:val="bullet"/>
      <w:lvlText w:val=""/>
      <w:lvlJc w:val="left"/>
      <w:pPr>
        <w:tabs>
          <w:tab w:val="num" w:pos="786"/>
        </w:tabs>
        <w:ind w:left="786" w:hanging="360"/>
      </w:pPr>
      <w:rPr>
        <w:rFonts w:ascii="Symbol" w:hAnsi="Symbol" w:cs="Symbol" w:hint="default"/>
      </w:rPr>
    </w:lvl>
    <w:lvl w:ilvl="1" w:tplc="8DEAD238">
      <w:numFmt w:val="bullet"/>
      <w:lvlText w:val="•"/>
      <w:lvlJc w:val="left"/>
      <w:pPr>
        <w:ind w:left="1440" w:hanging="360"/>
      </w:pPr>
      <w:rPr>
        <w:rFonts w:ascii="Arial" w:eastAsia="Times New Roman" w:hAnsi="Arial"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F4E5467"/>
    <w:multiLevelType w:val="hybridMultilevel"/>
    <w:tmpl w:val="2BEEB690"/>
    <w:lvl w:ilvl="0" w:tplc="20C8FBD8">
      <w:start w:val="1"/>
      <w:numFmt w:val="decimal"/>
      <w:pStyle w:val="Nadpis1"/>
      <w:lvlText w:val="%1."/>
      <w:lvlJc w:val="left"/>
      <w:pPr>
        <w:ind w:left="502"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10720C45"/>
    <w:multiLevelType w:val="hybridMultilevel"/>
    <w:tmpl w:val="8850EF4C"/>
    <w:lvl w:ilvl="0" w:tplc="D5EC6818">
      <w:start w:val="16"/>
      <w:numFmt w:val="bullet"/>
      <w:lvlText w:val="-"/>
      <w:lvlJc w:val="left"/>
      <w:pPr>
        <w:ind w:left="720" w:hanging="360"/>
      </w:pPr>
      <w:rPr>
        <w:rFonts w:ascii="Calibri" w:eastAsia="Times New Roman" w:hAnsi="Calibri"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4" w15:restartNumberingAfterBreak="0">
    <w:nsid w:val="117D19DC"/>
    <w:multiLevelType w:val="hybridMultilevel"/>
    <w:tmpl w:val="477A73F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15047299"/>
    <w:multiLevelType w:val="hybridMultilevel"/>
    <w:tmpl w:val="4A5C176C"/>
    <w:lvl w:ilvl="0" w:tplc="04050019">
      <w:start w:val="1"/>
      <w:numFmt w:val="lowerLetter"/>
      <w:lvlText w:val="%1."/>
      <w:lvlJc w:val="left"/>
      <w:pPr>
        <w:ind w:left="1068"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1700121F"/>
    <w:multiLevelType w:val="multilevel"/>
    <w:tmpl w:val="BD58611E"/>
    <w:lvl w:ilvl="0">
      <w:start w:val="1"/>
      <w:numFmt w:val="upperLetter"/>
      <w:lvlText w:val="%1"/>
      <w:lvlJc w:val="left"/>
      <w:pPr>
        <w:ind w:left="1567" w:hanging="1052"/>
      </w:pPr>
      <w:rPr>
        <w:rFonts w:hint="default"/>
      </w:rPr>
    </w:lvl>
    <w:lvl w:ilvl="1">
      <w:start w:val="7"/>
      <w:numFmt w:val="decimalZero"/>
      <w:lvlText w:val="%1.%2"/>
      <w:lvlJc w:val="left"/>
      <w:pPr>
        <w:ind w:left="1567" w:hanging="1052"/>
      </w:pPr>
      <w:rPr>
        <w:rFonts w:hint="default"/>
      </w:rPr>
    </w:lvl>
    <w:lvl w:ilvl="2">
      <w:start w:val="2"/>
      <w:numFmt w:val="decimal"/>
      <w:lvlText w:val="%1.%2.%3."/>
      <w:lvlJc w:val="left"/>
      <w:pPr>
        <w:ind w:left="1567" w:hanging="1052"/>
      </w:pPr>
      <w:rPr>
        <w:rFonts w:hint="default"/>
        <w:spacing w:val="-1"/>
        <w:w w:val="105"/>
      </w:rPr>
    </w:lvl>
    <w:lvl w:ilvl="3">
      <w:numFmt w:val="bullet"/>
      <w:lvlText w:val="-"/>
      <w:lvlJc w:val="left"/>
      <w:pPr>
        <w:ind w:left="2210" w:hanging="366"/>
      </w:pPr>
      <w:rPr>
        <w:rFonts w:ascii="Arial" w:eastAsia="Times New Roman" w:hAnsi="Arial" w:hint="default"/>
        <w:w w:val="99"/>
        <w:position w:val="-1"/>
      </w:rPr>
    </w:lvl>
    <w:lvl w:ilvl="4">
      <w:numFmt w:val="bullet"/>
      <w:lvlText w:val="•"/>
      <w:lvlJc w:val="left"/>
      <w:pPr>
        <w:ind w:left="4215" w:hanging="366"/>
      </w:pPr>
      <w:rPr>
        <w:rFonts w:hint="default"/>
      </w:rPr>
    </w:lvl>
    <w:lvl w:ilvl="5">
      <w:numFmt w:val="bullet"/>
      <w:lvlText w:val="•"/>
      <w:lvlJc w:val="left"/>
      <w:pPr>
        <w:ind w:left="5100" w:hanging="366"/>
      </w:pPr>
      <w:rPr>
        <w:rFonts w:hint="default"/>
      </w:rPr>
    </w:lvl>
    <w:lvl w:ilvl="6">
      <w:numFmt w:val="bullet"/>
      <w:lvlText w:val="•"/>
      <w:lvlJc w:val="left"/>
      <w:pPr>
        <w:ind w:left="5985" w:hanging="366"/>
      </w:pPr>
      <w:rPr>
        <w:rFonts w:hint="default"/>
      </w:rPr>
    </w:lvl>
    <w:lvl w:ilvl="7">
      <w:numFmt w:val="bullet"/>
      <w:lvlText w:val="•"/>
      <w:lvlJc w:val="left"/>
      <w:pPr>
        <w:ind w:left="6870" w:hanging="366"/>
      </w:pPr>
      <w:rPr>
        <w:rFonts w:hint="default"/>
      </w:rPr>
    </w:lvl>
    <w:lvl w:ilvl="8">
      <w:numFmt w:val="bullet"/>
      <w:lvlText w:val="•"/>
      <w:lvlJc w:val="left"/>
      <w:pPr>
        <w:ind w:left="7756" w:hanging="366"/>
      </w:pPr>
      <w:rPr>
        <w:rFonts w:hint="default"/>
      </w:rPr>
    </w:lvl>
  </w:abstractNum>
  <w:abstractNum w:abstractNumId="7" w15:restartNumberingAfterBreak="0">
    <w:nsid w:val="1B5A7B97"/>
    <w:multiLevelType w:val="singleLevel"/>
    <w:tmpl w:val="326CDB8C"/>
    <w:lvl w:ilvl="0">
      <w:start w:val="4"/>
      <w:numFmt w:val="bullet"/>
      <w:lvlText w:val="-"/>
      <w:lvlJc w:val="left"/>
      <w:pPr>
        <w:tabs>
          <w:tab w:val="num" w:pos="360"/>
        </w:tabs>
        <w:ind w:left="360" w:hanging="360"/>
      </w:pPr>
      <w:rPr>
        <w:rFonts w:ascii="Times New Roman" w:hAnsi="Times New Roman" w:cs="Times New Roman" w:hint="default"/>
      </w:rPr>
    </w:lvl>
  </w:abstractNum>
  <w:abstractNum w:abstractNumId="8" w15:restartNumberingAfterBreak="0">
    <w:nsid w:val="20A3516E"/>
    <w:multiLevelType w:val="hybridMultilevel"/>
    <w:tmpl w:val="34C490A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2513013B"/>
    <w:multiLevelType w:val="multilevel"/>
    <w:tmpl w:val="BB9CDB30"/>
    <w:lvl w:ilvl="0">
      <w:start w:val="1"/>
      <w:numFmt w:val="upperLetter"/>
      <w:lvlText w:val="%1"/>
      <w:lvlJc w:val="left"/>
      <w:pPr>
        <w:ind w:left="1567" w:hanging="1052"/>
      </w:pPr>
      <w:rPr>
        <w:rFonts w:hint="default"/>
      </w:rPr>
    </w:lvl>
    <w:lvl w:ilvl="1">
      <w:start w:val="7"/>
      <w:numFmt w:val="decimalZero"/>
      <w:lvlText w:val="%1.%2"/>
      <w:lvlJc w:val="left"/>
      <w:pPr>
        <w:ind w:left="1567" w:hanging="1052"/>
      </w:pPr>
      <w:rPr>
        <w:rFonts w:hint="default"/>
      </w:rPr>
    </w:lvl>
    <w:lvl w:ilvl="2">
      <w:start w:val="8"/>
      <w:numFmt w:val="decimal"/>
      <w:lvlText w:val="%1.%2.%3."/>
      <w:lvlJc w:val="left"/>
      <w:pPr>
        <w:ind w:left="1567" w:hanging="1052"/>
      </w:pPr>
      <w:rPr>
        <w:rFonts w:ascii="Arial" w:eastAsia="Times New Roman" w:hAnsi="Arial" w:hint="default"/>
        <w:b/>
        <w:bCs/>
        <w:i w:val="0"/>
        <w:iCs w:val="0"/>
        <w:spacing w:val="-1"/>
        <w:w w:val="105"/>
        <w:sz w:val="22"/>
        <w:szCs w:val="22"/>
      </w:rPr>
    </w:lvl>
    <w:lvl w:ilvl="3">
      <w:numFmt w:val="bullet"/>
      <w:lvlText w:val="-"/>
      <w:lvlJc w:val="left"/>
      <w:pPr>
        <w:ind w:left="982" w:hanging="128"/>
      </w:pPr>
      <w:rPr>
        <w:rFonts w:ascii="Arial" w:eastAsia="Times New Roman" w:hAnsi="Arial" w:hint="default"/>
        <w:b w:val="0"/>
        <w:bCs w:val="0"/>
        <w:i w:val="0"/>
        <w:iCs w:val="0"/>
        <w:w w:val="110"/>
        <w:sz w:val="22"/>
        <w:szCs w:val="22"/>
      </w:rPr>
    </w:lvl>
    <w:lvl w:ilvl="4">
      <w:numFmt w:val="bullet"/>
      <w:lvlText w:val="•"/>
      <w:lvlJc w:val="left"/>
      <w:pPr>
        <w:ind w:left="4215" w:hanging="128"/>
      </w:pPr>
      <w:rPr>
        <w:rFonts w:hint="default"/>
      </w:rPr>
    </w:lvl>
    <w:lvl w:ilvl="5">
      <w:numFmt w:val="bullet"/>
      <w:lvlText w:val="•"/>
      <w:lvlJc w:val="left"/>
      <w:pPr>
        <w:ind w:left="5100" w:hanging="128"/>
      </w:pPr>
      <w:rPr>
        <w:rFonts w:hint="default"/>
      </w:rPr>
    </w:lvl>
    <w:lvl w:ilvl="6">
      <w:numFmt w:val="bullet"/>
      <w:lvlText w:val="•"/>
      <w:lvlJc w:val="left"/>
      <w:pPr>
        <w:ind w:left="5985" w:hanging="128"/>
      </w:pPr>
      <w:rPr>
        <w:rFonts w:hint="default"/>
      </w:rPr>
    </w:lvl>
    <w:lvl w:ilvl="7">
      <w:numFmt w:val="bullet"/>
      <w:lvlText w:val="•"/>
      <w:lvlJc w:val="left"/>
      <w:pPr>
        <w:ind w:left="6870" w:hanging="128"/>
      </w:pPr>
      <w:rPr>
        <w:rFonts w:hint="default"/>
      </w:rPr>
    </w:lvl>
    <w:lvl w:ilvl="8">
      <w:numFmt w:val="bullet"/>
      <w:lvlText w:val="•"/>
      <w:lvlJc w:val="left"/>
      <w:pPr>
        <w:ind w:left="7756" w:hanging="128"/>
      </w:pPr>
      <w:rPr>
        <w:rFonts w:hint="default"/>
      </w:rPr>
    </w:lvl>
  </w:abstractNum>
  <w:abstractNum w:abstractNumId="10" w15:restartNumberingAfterBreak="0">
    <w:nsid w:val="269011E8"/>
    <w:multiLevelType w:val="hybridMultilevel"/>
    <w:tmpl w:val="25CA36A2"/>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270D625F"/>
    <w:multiLevelType w:val="hybridMultilevel"/>
    <w:tmpl w:val="443652A0"/>
    <w:lvl w:ilvl="0" w:tplc="58202738">
      <w:start w:val="1"/>
      <w:numFmt w:val="lowerLetter"/>
      <w:lvlText w:val="%1."/>
      <w:lvlJc w:val="left"/>
      <w:pPr>
        <w:ind w:left="2011" w:hanging="369"/>
      </w:pPr>
      <w:rPr>
        <w:rFonts w:hint="default"/>
        <w:spacing w:val="-1"/>
        <w:w w:val="103"/>
      </w:rPr>
    </w:lvl>
    <w:lvl w:ilvl="1" w:tplc="10609F2C">
      <w:numFmt w:val="bullet"/>
      <w:lvlText w:val="•"/>
      <w:lvlJc w:val="left"/>
      <w:pPr>
        <w:ind w:left="2770" w:hanging="369"/>
      </w:pPr>
      <w:rPr>
        <w:rFonts w:hint="default"/>
      </w:rPr>
    </w:lvl>
    <w:lvl w:ilvl="2" w:tplc="F0CA09E0">
      <w:numFmt w:val="bullet"/>
      <w:lvlText w:val="•"/>
      <w:lvlJc w:val="left"/>
      <w:pPr>
        <w:ind w:left="3521" w:hanging="369"/>
      </w:pPr>
      <w:rPr>
        <w:rFonts w:hint="default"/>
      </w:rPr>
    </w:lvl>
    <w:lvl w:ilvl="3" w:tplc="4004476C">
      <w:numFmt w:val="bullet"/>
      <w:lvlText w:val="•"/>
      <w:lvlJc w:val="left"/>
      <w:pPr>
        <w:ind w:left="4271" w:hanging="369"/>
      </w:pPr>
      <w:rPr>
        <w:rFonts w:hint="default"/>
      </w:rPr>
    </w:lvl>
    <w:lvl w:ilvl="4" w:tplc="8D8A5A80">
      <w:numFmt w:val="bullet"/>
      <w:lvlText w:val="•"/>
      <w:lvlJc w:val="left"/>
      <w:pPr>
        <w:ind w:left="5022" w:hanging="369"/>
      </w:pPr>
      <w:rPr>
        <w:rFonts w:hint="default"/>
      </w:rPr>
    </w:lvl>
    <w:lvl w:ilvl="5" w:tplc="6BCAAC46">
      <w:numFmt w:val="bullet"/>
      <w:lvlText w:val="•"/>
      <w:lvlJc w:val="left"/>
      <w:pPr>
        <w:ind w:left="5773" w:hanging="369"/>
      </w:pPr>
      <w:rPr>
        <w:rFonts w:hint="default"/>
      </w:rPr>
    </w:lvl>
    <w:lvl w:ilvl="6" w:tplc="90F47E68">
      <w:numFmt w:val="bullet"/>
      <w:lvlText w:val="•"/>
      <w:lvlJc w:val="left"/>
      <w:pPr>
        <w:ind w:left="6523" w:hanging="369"/>
      </w:pPr>
      <w:rPr>
        <w:rFonts w:hint="default"/>
      </w:rPr>
    </w:lvl>
    <w:lvl w:ilvl="7" w:tplc="C16270F8">
      <w:numFmt w:val="bullet"/>
      <w:lvlText w:val="•"/>
      <w:lvlJc w:val="left"/>
      <w:pPr>
        <w:ind w:left="7274" w:hanging="369"/>
      </w:pPr>
      <w:rPr>
        <w:rFonts w:hint="default"/>
      </w:rPr>
    </w:lvl>
    <w:lvl w:ilvl="8" w:tplc="764A50D4">
      <w:numFmt w:val="bullet"/>
      <w:lvlText w:val="•"/>
      <w:lvlJc w:val="left"/>
      <w:pPr>
        <w:ind w:left="8025" w:hanging="369"/>
      </w:pPr>
      <w:rPr>
        <w:rFonts w:hint="default"/>
      </w:rPr>
    </w:lvl>
  </w:abstractNum>
  <w:abstractNum w:abstractNumId="12" w15:restartNumberingAfterBreak="0">
    <w:nsid w:val="2ED4308D"/>
    <w:multiLevelType w:val="hybridMultilevel"/>
    <w:tmpl w:val="1464ADC8"/>
    <w:lvl w:ilvl="0" w:tplc="530C4394">
      <w:start w:val="6"/>
      <w:numFmt w:val="bullet"/>
      <w:lvlText w:val="-"/>
      <w:lvlJc w:val="left"/>
      <w:pPr>
        <w:ind w:left="862" w:hanging="360"/>
      </w:pPr>
      <w:rPr>
        <w:rFonts w:ascii="Calibri" w:eastAsia="Times New Roman" w:hAnsi="Calibri" w:hint="default"/>
        <w:color w:val="2E74B5"/>
      </w:rPr>
    </w:lvl>
    <w:lvl w:ilvl="1" w:tplc="04050003">
      <w:start w:val="1"/>
      <w:numFmt w:val="bullet"/>
      <w:lvlText w:val="o"/>
      <w:lvlJc w:val="left"/>
      <w:pPr>
        <w:ind w:left="1582" w:hanging="360"/>
      </w:pPr>
      <w:rPr>
        <w:rFonts w:ascii="Courier New" w:hAnsi="Courier New" w:cs="Courier New" w:hint="default"/>
      </w:rPr>
    </w:lvl>
    <w:lvl w:ilvl="2" w:tplc="04050005">
      <w:start w:val="1"/>
      <w:numFmt w:val="bullet"/>
      <w:lvlText w:val=""/>
      <w:lvlJc w:val="left"/>
      <w:pPr>
        <w:ind w:left="2302" w:hanging="360"/>
      </w:pPr>
      <w:rPr>
        <w:rFonts w:ascii="Wingdings" w:hAnsi="Wingdings" w:cs="Wingdings" w:hint="default"/>
      </w:rPr>
    </w:lvl>
    <w:lvl w:ilvl="3" w:tplc="04050001">
      <w:start w:val="1"/>
      <w:numFmt w:val="bullet"/>
      <w:lvlText w:val=""/>
      <w:lvlJc w:val="left"/>
      <w:pPr>
        <w:ind w:left="3022" w:hanging="360"/>
      </w:pPr>
      <w:rPr>
        <w:rFonts w:ascii="Symbol" w:hAnsi="Symbol" w:cs="Symbol" w:hint="default"/>
      </w:rPr>
    </w:lvl>
    <w:lvl w:ilvl="4" w:tplc="04050003">
      <w:start w:val="1"/>
      <w:numFmt w:val="bullet"/>
      <w:lvlText w:val="o"/>
      <w:lvlJc w:val="left"/>
      <w:pPr>
        <w:ind w:left="3742" w:hanging="360"/>
      </w:pPr>
      <w:rPr>
        <w:rFonts w:ascii="Courier New" w:hAnsi="Courier New" w:cs="Courier New" w:hint="default"/>
      </w:rPr>
    </w:lvl>
    <w:lvl w:ilvl="5" w:tplc="04050005">
      <w:start w:val="1"/>
      <w:numFmt w:val="bullet"/>
      <w:lvlText w:val=""/>
      <w:lvlJc w:val="left"/>
      <w:pPr>
        <w:ind w:left="4462" w:hanging="360"/>
      </w:pPr>
      <w:rPr>
        <w:rFonts w:ascii="Wingdings" w:hAnsi="Wingdings" w:cs="Wingdings" w:hint="default"/>
      </w:rPr>
    </w:lvl>
    <w:lvl w:ilvl="6" w:tplc="04050001">
      <w:start w:val="1"/>
      <w:numFmt w:val="bullet"/>
      <w:lvlText w:val=""/>
      <w:lvlJc w:val="left"/>
      <w:pPr>
        <w:ind w:left="5182" w:hanging="360"/>
      </w:pPr>
      <w:rPr>
        <w:rFonts w:ascii="Symbol" w:hAnsi="Symbol" w:cs="Symbol" w:hint="default"/>
      </w:rPr>
    </w:lvl>
    <w:lvl w:ilvl="7" w:tplc="04050003">
      <w:start w:val="1"/>
      <w:numFmt w:val="bullet"/>
      <w:lvlText w:val="o"/>
      <w:lvlJc w:val="left"/>
      <w:pPr>
        <w:ind w:left="5902" w:hanging="360"/>
      </w:pPr>
      <w:rPr>
        <w:rFonts w:ascii="Courier New" w:hAnsi="Courier New" w:cs="Courier New" w:hint="default"/>
      </w:rPr>
    </w:lvl>
    <w:lvl w:ilvl="8" w:tplc="04050005">
      <w:start w:val="1"/>
      <w:numFmt w:val="bullet"/>
      <w:lvlText w:val=""/>
      <w:lvlJc w:val="left"/>
      <w:pPr>
        <w:ind w:left="6622" w:hanging="360"/>
      </w:pPr>
      <w:rPr>
        <w:rFonts w:ascii="Wingdings" w:hAnsi="Wingdings" w:cs="Wingdings" w:hint="default"/>
      </w:rPr>
    </w:lvl>
  </w:abstractNum>
  <w:abstractNum w:abstractNumId="13" w15:restartNumberingAfterBreak="0">
    <w:nsid w:val="30CF2C5F"/>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14" w15:restartNumberingAfterBreak="0">
    <w:nsid w:val="3A8D66D6"/>
    <w:multiLevelType w:val="hybridMultilevel"/>
    <w:tmpl w:val="27184238"/>
    <w:lvl w:ilvl="0" w:tplc="E37E12BC">
      <w:start w:val="17"/>
      <w:numFmt w:val="bullet"/>
      <w:lvlText w:val="-"/>
      <w:lvlJc w:val="left"/>
      <w:pPr>
        <w:ind w:left="1776" w:hanging="360"/>
      </w:pPr>
      <w:rPr>
        <w:rFonts w:ascii="Times New Roman" w:eastAsia="Times New Roman" w:hAnsi="Times New Roman" w:hint="default"/>
      </w:rPr>
    </w:lvl>
    <w:lvl w:ilvl="1" w:tplc="04050003">
      <w:start w:val="1"/>
      <w:numFmt w:val="bullet"/>
      <w:lvlText w:val="o"/>
      <w:lvlJc w:val="left"/>
      <w:pPr>
        <w:ind w:left="2496" w:hanging="360"/>
      </w:pPr>
      <w:rPr>
        <w:rFonts w:ascii="Courier New" w:hAnsi="Courier New" w:cs="Courier New" w:hint="default"/>
      </w:rPr>
    </w:lvl>
    <w:lvl w:ilvl="2" w:tplc="04050005">
      <w:start w:val="1"/>
      <w:numFmt w:val="bullet"/>
      <w:lvlText w:val=""/>
      <w:lvlJc w:val="left"/>
      <w:pPr>
        <w:ind w:left="3216" w:hanging="360"/>
      </w:pPr>
      <w:rPr>
        <w:rFonts w:ascii="Wingdings" w:hAnsi="Wingdings" w:cs="Wingdings" w:hint="default"/>
      </w:rPr>
    </w:lvl>
    <w:lvl w:ilvl="3" w:tplc="04050001">
      <w:start w:val="1"/>
      <w:numFmt w:val="bullet"/>
      <w:lvlText w:val=""/>
      <w:lvlJc w:val="left"/>
      <w:pPr>
        <w:ind w:left="3936" w:hanging="360"/>
      </w:pPr>
      <w:rPr>
        <w:rFonts w:ascii="Symbol" w:hAnsi="Symbol" w:cs="Symbol" w:hint="default"/>
      </w:rPr>
    </w:lvl>
    <w:lvl w:ilvl="4" w:tplc="04050003">
      <w:start w:val="1"/>
      <w:numFmt w:val="bullet"/>
      <w:lvlText w:val="o"/>
      <w:lvlJc w:val="left"/>
      <w:pPr>
        <w:ind w:left="4656" w:hanging="360"/>
      </w:pPr>
      <w:rPr>
        <w:rFonts w:ascii="Courier New" w:hAnsi="Courier New" w:cs="Courier New" w:hint="default"/>
      </w:rPr>
    </w:lvl>
    <w:lvl w:ilvl="5" w:tplc="04050005">
      <w:start w:val="1"/>
      <w:numFmt w:val="bullet"/>
      <w:lvlText w:val=""/>
      <w:lvlJc w:val="left"/>
      <w:pPr>
        <w:ind w:left="5376" w:hanging="360"/>
      </w:pPr>
      <w:rPr>
        <w:rFonts w:ascii="Wingdings" w:hAnsi="Wingdings" w:cs="Wingdings" w:hint="default"/>
      </w:rPr>
    </w:lvl>
    <w:lvl w:ilvl="6" w:tplc="04050001">
      <w:start w:val="1"/>
      <w:numFmt w:val="bullet"/>
      <w:lvlText w:val=""/>
      <w:lvlJc w:val="left"/>
      <w:pPr>
        <w:ind w:left="6096" w:hanging="360"/>
      </w:pPr>
      <w:rPr>
        <w:rFonts w:ascii="Symbol" w:hAnsi="Symbol" w:cs="Symbol" w:hint="default"/>
      </w:rPr>
    </w:lvl>
    <w:lvl w:ilvl="7" w:tplc="04050003">
      <w:start w:val="1"/>
      <w:numFmt w:val="bullet"/>
      <w:lvlText w:val="o"/>
      <w:lvlJc w:val="left"/>
      <w:pPr>
        <w:ind w:left="6816" w:hanging="360"/>
      </w:pPr>
      <w:rPr>
        <w:rFonts w:ascii="Courier New" w:hAnsi="Courier New" w:cs="Courier New" w:hint="default"/>
      </w:rPr>
    </w:lvl>
    <w:lvl w:ilvl="8" w:tplc="04050005">
      <w:start w:val="1"/>
      <w:numFmt w:val="bullet"/>
      <w:lvlText w:val=""/>
      <w:lvlJc w:val="left"/>
      <w:pPr>
        <w:ind w:left="7536" w:hanging="360"/>
      </w:pPr>
      <w:rPr>
        <w:rFonts w:ascii="Wingdings" w:hAnsi="Wingdings" w:cs="Wingdings" w:hint="default"/>
      </w:rPr>
    </w:lvl>
  </w:abstractNum>
  <w:abstractNum w:abstractNumId="15" w15:restartNumberingAfterBreak="0">
    <w:nsid w:val="3B6420A3"/>
    <w:multiLevelType w:val="singleLevel"/>
    <w:tmpl w:val="8EDE593E"/>
    <w:lvl w:ilvl="0">
      <w:start w:val="4"/>
      <w:numFmt w:val="bullet"/>
      <w:lvlText w:val="-"/>
      <w:lvlJc w:val="left"/>
      <w:pPr>
        <w:tabs>
          <w:tab w:val="num" w:pos="360"/>
        </w:tabs>
        <w:ind w:left="360" w:hanging="360"/>
      </w:pPr>
      <w:rPr>
        <w:rFonts w:ascii="Times New Roman" w:hAnsi="Times New Roman" w:cs="Times New Roman" w:hint="default"/>
      </w:rPr>
    </w:lvl>
  </w:abstractNum>
  <w:abstractNum w:abstractNumId="16" w15:restartNumberingAfterBreak="0">
    <w:nsid w:val="3E115A82"/>
    <w:multiLevelType w:val="hybridMultilevel"/>
    <w:tmpl w:val="F6E4246C"/>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7" w15:restartNumberingAfterBreak="0">
    <w:nsid w:val="417F6E58"/>
    <w:multiLevelType w:val="hybridMultilevel"/>
    <w:tmpl w:val="C8643274"/>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8" w15:restartNumberingAfterBreak="0">
    <w:nsid w:val="49271986"/>
    <w:multiLevelType w:val="hybridMultilevel"/>
    <w:tmpl w:val="B452469C"/>
    <w:lvl w:ilvl="0" w:tplc="807A2ECA">
      <w:start w:val="4"/>
      <w:numFmt w:val="bullet"/>
      <w:lvlText w:val="-"/>
      <w:lvlJc w:val="left"/>
      <w:pPr>
        <w:ind w:left="720" w:hanging="360"/>
      </w:pPr>
      <w:rPr>
        <w:rFonts w:ascii="Times New Roman" w:eastAsia="Times New Roman" w:hAnsi="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9" w15:restartNumberingAfterBreak="0">
    <w:nsid w:val="4A740EFE"/>
    <w:multiLevelType w:val="hybridMultilevel"/>
    <w:tmpl w:val="A92EDF0A"/>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20" w15:restartNumberingAfterBreak="0">
    <w:nsid w:val="4AB263AF"/>
    <w:multiLevelType w:val="hybridMultilevel"/>
    <w:tmpl w:val="F32473F2"/>
    <w:lvl w:ilvl="0" w:tplc="807A2ECA">
      <w:start w:val="4"/>
      <w:numFmt w:val="bullet"/>
      <w:lvlText w:val="-"/>
      <w:lvlJc w:val="left"/>
      <w:pPr>
        <w:ind w:left="1080" w:hanging="360"/>
      </w:pPr>
      <w:rPr>
        <w:rFonts w:ascii="Times New Roman" w:eastAsia="Times New Roman" w:hAnsi="Times New Roman"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cs="Wingdings" w:hint="default"/>
      </w:rPr>
    </w:lvl>
    <w:lvl w:ilvl="3" w:tplc="04050001">
      <w:start w:val="1"/>
      <w:numFmt w:val="bullet"/>
      <w:lvlText w:val=""/>
      <w:lvlJc w:val="left"/>
      <w:pPr>
        <w:ind w:left="3240" w:hanging="360"/>
      </w:pPr>
      <w:rPr>
        <w:rFonts w:ascii="Symbol" w:hAnsi="Symbol" w:cs="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cs="Wingdings" w:hint="default"/>
      </w:rPr>
    </w:lvl>
    <w:lvl w:ilvl="6" w:tplc="04050001">
      <w:start w:val="1"/>
      <w:numFmt w:val="bullet"/>
      <w:lvlText w:val=""/>
      <w:lvlJc w:val="left"/>
      <w:pPr>
        <w:ind w:left="5400" w:hanging="360"/>
      </w:pPr>
      <w:rPr>
        <w:rFonts w:ascii="Symbol" w:hAnsi="Symbol" w:cs="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cs="Wingdings" w:hint="default"/>
      </w:rPr>
    </w:lvl>
  </w:abstractNum>
  <w:abstractNum w:abstractNumId="21" w15:restartNumberingAfterBreak="0">
    <w:nsid w:val="4AE5020D"/>
    <w:multiLevelType w:val="hybridMultilevel"/>
    <w:tmpl w:val="9E9C719E"/>
    <w:lvl w:ilvl="0" w:tplc="04050001">
      <w:start w:val="1"/>
      <w:numFmt w:val="bullet"/>
      <w:lvlText w:val=""/>
      <w:lvlJc w:val="left"/>
      <w:pPr>
        <w:ind w:left="1429" w:hanging="360"/>
      </w:pPr>
      <w:rPr>
        <w:rFonts w:ascii="Symbol" w:hAnsi="Symbol" w:cs="Symbol" w:hint="default"/>
      </w:rPr>
    </w:lvl>
    <w:lvl w:ilvl="1" w:tplc="04050003">
      <w:start w:val="1"/>
      <w:numFmt w:val="bullet"/>
      <w:lvlText w:val="o"/>
      <w:lvlJc w:val="left"/>
      <w:pPr>
        <w:ind w:left="2149" w:hanging="360"/>
      </w:pPr>
      <w:rPr>
        <w:rFonts w:ascii="Courier New" w:hAnsi="Courier New" w:cs="Courier New" w:hint="default"/>
      </w:rPr>
    </w:lvl>
    <w:lvl w:ilvl="2" w:tplc="04050005">
      <w:start w:val="1"/>
      <w:numFmt w:val="bullet"/>
      <w:lvlText w:val=""/>
      <w:lvlJc w:val="left"/>
      <w:pPr>
        <w:ind w:left="2869" w:hanging="360"/>
      </w:pPr>
      <w:rPr>
        <w:rFonts w:ascii="Wingdings" w:hAnsi="Wingdings" w:cs="Wingdings" w:hint="default"/>
      </w:rPr>
    </w:lvl>
    <w:lvl w:ilvl="3" w:tplc="04050001">
      <w:start w:val="1"/>
      <w:numFmt w:val="bullet"/>
      <w:lvlText w:val=""/>
      <w:lvlJc w:val="left"/>
      <w:pPr>
        <w:ind w:left="3589" w:hanging="360"/>
      </w:pPr>
      <w:rPr>
        <w:rFonts w:ascii="Symbol" w:hAnsi="Symbol" w:cs="Symbol" w:hint="default"/>
      </w:rPr>
    </w:lvl>
    <w:lvl w:ilvl="4" w:tplc="04050003">
      <w:start w:val="1"/>
      <w:numFmt w:val="bullet"/>
      <w:lvlText w:val="o"/>
      <w:lvlJc w:val="left"/>
      <w:pPr>
        <w:ind w:left="4309" w:hanging="360"/>
      </w:pPr>
      <w:rPr>
        <w:rFonts w:ascii="Courier New" w:hAnsi="Courier New" w:cs="Courier New" w:hint="default"/>
      </w:rPr>
    </w:lvl>
    <w:lvl w:ilvl="5" w:tplc="04050005">
      <w:start w:val="1"/>
      <w:numFmt w:val="bullet"/>
      <w:lvlText w:val=""/>
      <w:lvlJc w:val="left"/>
      <w:pPr>
        <w:ind w:left="5029" w:hanging="360"/>
      </w:pPr>
      <w:rPr>
        <w:rFonts w:ascii="Wingdings" w:hAnsi="Wingdings" w:cs="Wingdings" w:hint="default"/>
      </w:rPr>
    </w:lvl>
    <w:lvl w:ilvl="6" w:tplc="04050001">
      <w:start w:val="1"/>
      <w:numFmt w:val="bullet"/>
      <w:lvlText w:val=""/>
      <w:lvlJc w:val="left"/>
      <w:pPr>
        <w:ind w:left="5749" w:hanging="360"/>
      </w:pPr>
      <w:rPr>
        <w:rFonts w:ascii="Symbol" w:hAnsi="Symbol" w:cs="Symbol" w:hint="default"/>
      </w:rPr>
    </w:lvl>
    <w:lvl w:ilvl="7" w:tplc="04050003">
      <w:start w:val="1"/>
      <w:numFmt w:val="bullet"/>
      <w:lvlText w:val="o"/>
      <w:lvlJc w:val="left"/>
      <w:pPr>
        <w:ind w:left="6469" w:hanging="360"/>
      </w:pPr>
      <w:rPr>
        <w:rFonts w:ascii="Courier New" w:hAnsi="Courier New" w:cs="Courier New" w:hint="default"/>
      </w:rPr>
    </w:lvl>
    <w:lvl w:ilvl="8" w:tplc="04050005">
      <w:start w:val="1"/>
      <w:numFmt w:val="bullet"/>
      <w:lvlText w:val=""/>
      <w:lvlJc w:val="left"/>
      <w:pPr>
        <w:ind w:left="7189" w:hanging="360"/>
      </w:pPr>
      <w:rPr>
        <w:rFonts w:ascii="Wingdings" w:hAnsi="Wingdings" w:cs="Wingdings" w:hint="default"/>
      </w:rPr>
    </w:lvl>
  </w:abstractNum>
  <w:abstractNum w:abstractNumId="22" w15:restartNumberingAfterBreak="0">
    <w:nsid w:val="5D6D669C"/>
    <w:multiLevelType w:val="singleLevel"/>
    <w:tmpl w:val="0405000F"/>
    <w:lvl w:ilvl="0">
      <w:start w:val="1"/>
      <w:numFmt w:val="decimal"/>
      <w:lvlText w:val="%1."/>
      <w:lvlJc w:val="left"/>
      <w:pPr>
        <w:tabs>
          <w:tab w:val="num" w:pos="360"/>
        </w:tabs>
        <w:ind w:left="360" w:hanging="360"/>
      </w:pPr>
    </w:lvl>
  </w:abstractNum>
  <w:abstractNum w:abstractNumId="23" w15:restartNumberingAfterBreak="0">
    <w:nsid w:val="5F714DB0"/>
    <w:multiLevelType w:val="hybridMultilevel"/>
    <w:tmpl w:val="BAC24682"/>
    <w:lvl w:ilvl="0" w:tplc="6A8C13A6">
      <w:start w:val="1"/>
      <w:numFmt w:val="decimal"/>
      <w:lvlText w:val="%1."/>
      <w:lvlJc w:val="left"/>
      <w:pPr>
        <w:ind w:left="786"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63C13118"/>
    <w:multiLevelType w:val="multilevel"/>
    <w:tmpl w:val="59080A2A"/>
    <w:lvl w:ilvl="0">
      <w:start w:val="1"/>
      <w:numFmt w:val="upperLetter"/>
      <w:lvlText w:val="%1"/>
      <w:lvlJc w:val="left"/>
      <w:pPr>
        <w:ind w:left="1567" w:hanging="1052"/>
      </w:pPr>
      <w:rPr>
        <w:rFonts w:hint="default"/>
      </w:rPr>
    </w:lvl>
    <w:lvl w:ilvl="1">
      <w:start w:val="7"/>
      <w:numFmt w:val="decimalZero"/>
      <w:lvlText w:val="%1.%2"/>
      <w:lvlJc w:val="left"/>
      <w:pPr>
        <w:ind w:left="1567" w:hanging="1052"/>
      </w:pPr>
      <w:rPr>
        <w:rFonts w:hint="default"/>
      </w:rPr>
    </w:lvl>
    <w:lvl w:ilvl="2">
      <w:start w:val="2"/>
      <w:numFmt w:val="decimal"/>
      <w:lvlText w:val="%1.%2.%3."/>
      <w:lvlJc w:val="left"/>
      <w:pPr>
        <w:ind w:left="1567" w:hanging="1052"/>
      </w:pPr>
      <w:rPr>
        <w:rFonts w:hint="default"/>
        <w:spacing w:val="-1"/>
        <w:w w:val="105"/>
      </w:rPr>
    </w:lvl>
    <w:lvl w:ilvl="3">
      <w:start w:val="1"/>
      <w:numFmt w:val="bullet"/>
      <w:lvlText w:val=""/>
      <w:lvlJc w:val="left"/>
      <w:pPr>
        <w:ind w:left="2210" w:hanging="366"/>
      </w:pPr>
      <w:rPr>
        <w:rFonts w:ascii="Symbol" w:hAnsi="Symbol" w:cs="Symbol" w:hint="default"/>
        <w:w w:val="99"/>
        <w:position w:val="-1"/>
      </w:rPr>
    </w:lvl>
    <w:lvl w:ilvl="4">
      <w:numFmt w:val="bullet"/>
      <w:lvlText w:val="•"/>
      <w:lvlJc w:val="left"/>
      <w:pPr>
        <w:ind w:left="4215" w:hanging="366"/>
      </w:pPr>
      <w:rPr>
        <w:rFonts w:hint="default"/>
      </w:rPr>
    </w:lvl>
    <w:lvl w:ilvl="5">
      <w:numFmt w:val="bullet"/>
      <w:lvlText w:val="•"/>
      <w:lvlJc w:val="left"/>
      <w:pPr>
        <w:ind w:left="5100" w:hanging="366"/>
      </w:pPr>
      <w:rPr>
        <w:rFonts w:hint="default"/>
      </w:rPr>
    </w:lvl>
    <w:lvl w:ilvl="6">
      <w:numFmt w:val="bullet"/>
      <w:lvlText w:val="•"/>
      <w:lvlJc w:val="left"/>
      <w:pPr>
        <w:ind w:left="5985" w:hanging="366"/>
      </w:pPr>
      <w:rPr>
        <w:rFonts w:hint="default"/>
      </w:rPr>
    </w:lvl>
    <w:lvl w:ilvl="7">
      <w:numFmt w:val="bullet"/>
      <w:lvlText w:val="•"/>
      <w:lvlJc w:val="left"/>
      <w:pPr>
        <w:ind w:left="6870" w:hanging="366"/>
      </w:pPr>
      <w:rPr>
        <w:rFonts w:hint="default"/>
      </w:rPr>
    </w:lvl>
    <w:lvl w:ilvl="8">
      <w:numFmt w:val="bullet"/>
      <w:lvlText w:val="•"/>
      <w:lvlJc w:val="left"/>
      <w:pPr>
        <w:ind w:left="7756" w:hanging="366"/>
      </w:pPr>
      <w:rPr>
        <w:rFonts w:hint="default"/>
      </w:rPr>
    </w:lvl>
  </w:abstractNum>
  <w:abstractNum w:abstractNumId="25" w15:restartNumberingAfterBreak="0">
    <w:nsid w:val="67FD1359"/>
    <w:multiLevelType w:val="hybridMultilevel"/>
    <w:tmpl w:val="590235A8"/>
    <w:lvl w:ilvl="0" w:tplc="43F8F6EC">
      <w:numFmt w:val="bullet"/>
      <w:lvlText w:val="-"/>
      <w:lvlJc w:val="left"/>
      <w:pPr>
        <w:ind w:left="1065" w:hanging="360"/>
      </w:pPr>
      <w:rPr>
        <w:rFonts w:ascii="Arial" w:eastAsia="Times New Roman" w:hAnsi="Arial" w:hint="default"/>
      </w:rPr>
    </w:lvl>
    <w:lvl w:ilvl="1" w:tplc="04050003">
      <w:start w:val="1"/>
      <w:numFmt w:val="bullet"/>
      <w:lvlText w:val="o"/>
      <w:lvlJc w:val="left"/>
      <w:pPr>
        <w:ind w:left="1785" w:hanging="360"/>
      </w:pPr>
      <w:rPr>
        <w:rFonts w:ascii="Courier New" w:hAnsi="Courier New" w:cs="Courier New" w:hint="default"/>
      </w:rPr>
    </w:lvl>
    <w:lvl w:ilvl="2" w:tplc="04050005">
      <w:start w:val="1"/>
      <w:numFmt w:val="bullet"/>
      <w:lvlText w:val=""/>
      <w:lvlJc w:val="left"/>
      <w:pPr>
        <w:ind w:left="2505" w:hanging="360"/>
      </w:pPr>
      <w:rPr>
        <w:rFonts w:ascii="Wingdings" w:hAnsi="Wingdings" w:cs="Wingdings" w:hint="default"/>
      </w:rPr>
    </w:lvl>
    <w:lvl w:ilvl="3" w:tplc="04050001">
      <w:start w:val="1"/>
      <w:numFmt w:val="bullet"/>
      <w:lvlText w:val=""/>
      <w:lvlJc w:val="left"/>
      <w:pPr>
        <w:ind w:left="3225" w:hanging="360"/>
      </w:pPr>
      <w:rPr>
        <w:rFonts w:ascii="Symbol" w:hAnsi="Symbol" w:cs="Symbol" w:hint="default"/>
      </w:rPr>
    </w:lvl>
    <w:lvl w:ilvl="4" w:tplc="04050003">
      <w:start w:val="1"/>
      <w:numFmt w:val="bullet"/>
      <w:lvlText w:val="o"/>
      <w:lvlJc w:val="left"/>
      <w:pPr>
        <w:ind w:left="3945" w:hanging="360"/>
      </w:pPr>
      <w:rPr>
        <w:rFonts w:ascii="Courier New" w:hAnsi="Courier New" w:cs="Courier New" w:hint="default"/>
      </w:rPr>
    </w:lvl>
    <w:lvl w:ilvl="5" w:tplc="04050005">
      <w:start w:val="1"/>
      <w:numFmt w:val="bullet"/>
      <w:lvlText w:val=""/>
      <w:lvlJc w:val="left"/>
      <w:pPr>
        <w:ind w:left="4665" w:hanging="360"/>
      </w:pPr>
      <w:rPr>
        <w:rFonts w:ascii="Wingdings" w:hAnsi="Wingdings" w:cs="Wingdings" w:hint="default"/>
      </w:rPr>
    </w:lvl>
    <w:lvl w:ilvl="6" w:tplc="04050001">
      <w:start w:val="1"/>
      <w:numFmt w:val="bullet"/>
      <w:lvlText w:val=""/>
      <w:lvlJc w:val="left"/>
      <w:pPr>
        <w:ind w:left="5385" w:hanging="360"/>
      </w:pPr>
      <w:rPr>
        <w:rFonts w:ascii="Symbol" w:hAnsi="Symbol" w:cs="Symbol" w:hint="default"/>
      </w:rPr>
    </w:lvl>
    <w:lvl w:ilvl="7" w:tplc="04050003">
      <w:start w:val="1"/>
      <w:numFmt w:val="bullet"/>
      <w:lvlText w:val="o"/>
      <w:lvlJc w:val="left"/>
      <w:pPr>
        <w:ind w:left="6105" w:hanging="360"/>
      </w:pPr>
      <w:rPr>
        <w:rFonts w:ascii="Courier New" w:hAnsi="Courier New" w:cs="Courier New" w:hint="default"/>
      </w:rPr>
    </w:lvl>
    <w:lvl w:ilvl="8" w:tplc="04050005">
      <w:start w:val="1"/>
      <w:numFmt w:val="bullet"/>
      <w:lvlText w:val=""/>
      <w:lvlJc w:val="left"/>
      <w:pPr>
        <w:ind w:left="6825" w:hanging="360"/>
      </w:pPr>
      <w:rPr>
        <w:rFonts w:ascii="Wingdings" w:hAnsi="Wingdings" w:cs="Wingdings" w:hint="default"/>
      </w:rPr>
    </w:lvl>
  </w:abstractNum>
  <w:abstractNum w:abstractNumId="26" w15:restartNumberingAfterBreak="0">
    <w:nsid w:val="6AAF1A1F"/>
    <w:multiLevelType w:val="multilevel"/>
    <w:tmpl w:val="23528C00"/>
    <w:lvl w:ilvl="0">
      <w:start w:val="1"/>
      <w:numFmt w:val="decimal"/>
      <w:pStyle w:val="Textodstavce"/>
      <w:isLgl/>
      <w:lvlText w:val="(%1)"/>
      <w:lvlJc w:val="left"/>
      <w:pPr>
        <w:tabs>
          <w:tab w:val="num" w:pos="785"/>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7" w15:restartNumberingAfterBreak="0">
    <w:nsid w:val="6B892E2E"/>
    <w:multiLevelType w:val="hybridMultilevel"/>
    <w:tmpl w:val="A4725AC4"/>
    <w:lvl w:ilvl="0" w:tplc="94E6C35E">
      <w:start w:val="6"/>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start w:val="1"/>
      <w:numFmt w:val="lowerRoman"/>
      <w:lvlText w:val="%3."/>
      <w:lvlJc w:val="right"/>
      <w:pPr>
        <w:ind w:left="1942" w:hanging="180"/>
      </w:pPr>
    </w:lvl>
    <w:lvl w:ilvl="3" w:tplc="0405000F">
      <w:start w:val="1"/>
      <w:numFmt w:val="decimal"/>
      <w:lvlText w:val="%4."/>
      <w:lvlJc w:val="left"/>
      <w:pPr>
        <w:ind w:left="2662" w:hanging="360"/>
      </w:pPr>
    </w:lvl>
    <w:lvl w:ilvl="4" w:tplc="04050019">
      <w:start w:val="1"/>
      <w:numFmt w:val="lowerLetter"/>
      <w:lvlText w:val="%5."/>
      <w:lvlJc w:val="left"/>
      <w:pPr>
        <w:ind w:left="3382" w:hanging="360"/>
      </w:pPr>
    </w:lvl>
    <w:lvl w:ilvl="5" w:tplc="0405001B">
      <w:start w:val="1"/>
      <w:numFmt w:val="lowerRoman"/>
      <w:lvlText w:val="%6."/>
      <w:lvlJc w:val="right"/>
      <w:pPr>
        <w:ind w:left="4102" w:hanging="180"/>
      </w:pPr>
    </w:lvl>
    <w:lvl w:ilvl="6" w:tplc="0405000F">
      <w:start w:val="1"/>
      <w:numFmt w:val="decimal"/>
      <w:lvlText w:val="%7."/>
      <w:lvlJc w:val="left"/>
      <w:pPr>
        <w:ind w:left="4822" w:hanging="360"/>
      </w:pPr>
    </w:lvl>
    <w:lvl w:ilvl="7" w:tplc="04050019">
      <w:start w:val="1"/>
      <w:numFmt w:val="lowerLetter"/>
      <w:lvlText w:val="%8."/>
      <w:lvlJc w:val="left"/>
      <w:pPr>
        <w:ind w:left="5542" w:hanging="360"/>
      </w:pPr>
    </w:lvl>
    <w:lvl w:ilvl="8" w:tplc="0405001B">
      <w:start w:val="1"/>
      <w:numFmt w:val="lowerRoman"/>
      <w:lvlText w:val="%9."/>
      <w:lvlJc w:val="right"/>
      <w:pPr>
        <w:ind w:left="6262" w:hanging="180"/>
      </w:pPr>
    </w:lvl>
  </w:abstractNum>
  <w:abstractNum w:abstractNumId="28" w15:restartNumberingAfterBreak="0">
    <w:nsid w:val="6BDA680B"/>
    <w:multiLevelType w:val="hybridMultilevel"/>
    <w:tmpl w:val="5476C6FA"/>
    <w:lvl w:ilvl="0" w:tplc="1ADE363E">
      <w:start w:val="1"/>
      <w:numFmt w:val="lowerLetter"/>
      <w:lvlText w:val="%1)"/>
      <w:lvlJc w:val="left"/>
      <w:pPr>
        <w:ind w:left="857" w:hanging="350"/>
      </w:pPr>
      <w:rPr>
        <w:rFonts w:ascii="Arial" w:eastAsia="Times New Roman" w:hAnsi="Arial" w:hint="default"/>
        <w:b/>
        <w:bCs/>
        <w:i w:val="0"/>
        <w:iCs w:val="0"/>
        <w:spacing w:val="-1"/>
        <w:w w:val="107"/>
        <w:sz w:val="22"/>
        <w:szCs w:val="22"/>
      </w:rPr>
    </w:lvl>
    <w:lvl w:ilvl="1" w:tplc="4B72DA6A">
      <w:numFmt w:val="bullet"/>
      <w:lvlText w:val="-"/>
      <w:lvlJc w:val="left"/>
      <w:pPr>
        <w:ind w:left="984" w:hanging="130"/>
      </w:pPr>
      <w:rPr>
        <w:rFonts w:ascii="Arial" w:eastAsia="Times New Roman" w:hAnsi="Arial" w:hint="default"/>
        <w:b w:val="0"/>
        <w:bCs w:val="0"/>
        <w:i w:val="0"/>
        <w:iCs w:val="0"/>
        <w:w w:val="110"/>
        <w:sz w:val="22"/>
        <w:szCs w:val="22"/>
      </w:rPr>
    </w:lvl>
    <w:lvl w:ilvl="2" w:tplc="D32E2E18">
      <w:numFmt w:val="bullet"/>
      <w:lvlText w:val="•"/>
      <w:lvlJc w:val="left"/>
      <w:pPr>
        <w:ind w:left="1929" w:hanging="130"/>
      </w:pPr>
      <w:rPr>
        <w:rFonts w:hint="default"/>
      </w:rPr>
    </w:lvl>
    <w:lvl w:ilvl="3" w:tplc="C26E86B8">
      <w:numFmt w:val="bullet"/>
      <w:lvlText w:val="•"/>
      <w:lvlJc w:val="left"/>
      <w:pPr>
        <w:ind w:left="2879" w:hanging="130"/>
      </w:pPr>
      <w:rPr>
        <w:rFonts w:hint="default"/>
      </w:rPr>
    </w:lvl>
    <w:lvl w:ilvl="4" w:tplc="D6CA86BE">
      <w:numFmt w:val="bullet"/>
      <w:lvlText w:val="•"/>
      <w:lvlJc w:val="left"/>
      <w:pPr>
        <w:ind w:left="3828" w:hanging="130"/>
      </w:pPr>
      <w:rPr>
        <w:rFonts w:hint="default"/>
      </w:rPr>
    </w:lvl>
    <w:lvl w:ilvl="5" w:tplc="A9049760">
      <w:numFmt w:val="bullet"/>
      <w:lvlText w:val="•"/>
      <w:lvlJc w:val="left"/>
      <w:pPr>
        <w:ind w:left="4778" w:hanging="130"/>
      </w:pPr>
      <w:rPr>
        <w:rFonts w:hint="default"/>
      </w:rPr>
    </w:lvl>
    <w:lvl w:ilvl="6" w:tplc="D9564230">
      <w:numFmt w:val="bullet"/>
      <w:lvlText w:val="•"/>
      <w:lvlJc w:val="left"/>
      <w:pPr>
        <w:ind w:left="5728" w:hanging="130"/>
      </w:pPr>
      <w:rPr>
        <w:rFonts w:hint="default"/>
      </w:rPr>
    </w:lvl>
    <w:lvl w:ilvl="7" w:tplc="9470F962">
      <w:numFmt w:val="bullet"/>
      <w:lvlText w:val="•"/>
      <w:lvlJc w:val="left"/>
      <w:pPr>
        <w:ind w:left="6677" w:hanging="130"/>
      </w:pPr>
      <w:rPr>
        <w:rFonts w:hint="default"/>
      </w:rPr>
    </w:lvl>
    <w:lvl w:ilvl="8" w:tplc="A95A4E84">
      <w:numFmt w:val="bullet"/>
      <w:lvlText w:val="•"/>
      <w:lvlJc w:val="left"/>
      <w:pPr>
        <w:ind w:left="7627" w:hanging="130"/>
      </w:pPr>
      <w:rPr>
        <w:rFonts w:hint="default"/>
      </w:rPr>
    </w:lvl>
  </w:abstractNum>
  <w:abstractNum w:abstractNumId="29" w15:restartNumberingAfterBreak="0">
    <w:nsid w:val="6E4E6C24"/>
    <w:multiLevelType w:val="hybridMultilevel"/>
    <w:tmpl w:val="82684ACE"/>
    <w:lvl w:ilvl="0" w:tplc="2EDE5190">
      <w:start w:val="1"/>
      <w:numFmt w:val="bullet"/>
      <w:lvlText w:val="-"/>
      <w:lvlJc w:val="left"/>
      <w:pPr>
        <w:ind w:left="720" w:hanging="360"/>
      </w:pPr>
      <w:rPr>
        <w:rFonts w:ascii="Arial" w:eastAsia="Times New Roman" w:hAnsi="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30" w15:restartNumberingAfterBreak="0">
    <w:nsid w:val="6FA56D26"/>
    <w:multiLevelType w:val="hybridMultilevel"/>
    <w:tmpl w:val="BFEE80BE"/>
    <w:lvl w:ilvl="0" w:tplc="84AE9FBE">
      <w:start w:val="1"/>
      <w:numFmt w:val="decimal"/>
      <w:lvlText w:val="%1."/>
      <w:lvlJc w:val="left"/>
      <w:pPr>
        <w:ind w:left="1069" w:hanging="360"/>
      </w:pPr>
      <w:rPr>
        <w:rFonts w:hint="default"/>
      </w:rPr>
    </w:lvl>
    <w:lvl w:ilvl="1" w:tplc="04050019">
      <w:start w:val="1"/>
      <w:numFmt w:val="lowerLetter"/>
      <w:lvlText w:val="%2."/>
      <w:lvlJc w:val="left"/>
      <w:pPr>
        <w:ind w:left="1789" w:hanging="360"/>
      </w:pPr>
    </w:lvl>
    <w:lvl w:ilvl="2" w:tplc="0405001B">
      <w:start w:val="1"/>
      <w:numFmt w:val="lowerRoman"/>
      <w:lvlText w:val="%3."/>
      <w:lvlJc w:val="right"/>
      <w:pPr>
        <w:ind w:left="2509" w:hanging="180"/>
      </w:pPr>
    </w:lvl>
    <w:lvl w:ilvl="3" w:tplc="0405000F">
      <w:start w:val="1"/>
      <w:numFmt w:val="decimal"/>
      <w:lvlText w:val="%4."/>
      <w:lvlJc w:val="left"/>
      <w:pPr>
        <w:ind w:left="3229" w:hanging="360"/>
      </w:pPr>
    </w:lvl>
    <w:lvl w:ilvl="4" w:tplc="04050019">
      <w:start w:val="1"/>
      <w:numFmt w:val="lowerLetter"/>
      <w:lvlText w:val="%5."/>
      <w:lvlJc w:val="left"/>
      <w:pPr>
        <w:ind w:left="3949" w:hanging="360"/>
      </w:pPr>
    </w:lvl>
    <w:lvl w:ilvl="5" w:tplc="0405001B">
      <w:start w:val="1"/>
      <w:numFmt w:val="lowerRoman"/>
      <w:lvlText w:val="%6."/>
      <w:lvlJc w:val="right"/>
      <w:pPr>
        <w:ind w:left="4669" w:hanging="180"/>
      </w:pPr>
    </w:lvl>
    <w:lvl w:ilvl="6" w:tplc="0405000F">
      <w:start w:val="1"/>
      <w:numFmt w:val="decimal"/>
      <w:lvlText w:val="%7."/>
      <w:lvlJc w:val="left"/>
      <w:pPr>
        <w:ind w:left="5389" w:hanging="360"/>
      </w:pPr>
    </w:lvl>
    <w:lvl w:ilvl="7" w:tplc="04050019">
      <w:start w:val="1"/>
      <w:numFmt w:val="lowerLetter"/>
      <w:lvlText w:val="%8."/>
      <w:lvlJc w:val="left"/>
      <w:pPr>
        <w:ind w:left="6109" w:hanging="360"/>
      </w:pPr>
    </w:lvl>
    <w:lvl w:ilvl="8" w:tplc="0405001B">
      <w:start w:val="1"/>
      <w:numFmt w:val="lowerRoman"/>
      <w:lvlText w:val="%9."/>
      <w:lvlJc w:val="right"/>
      <w:pPr>
        <w:ind w:left="6829" w:hanging="180"/>
      </w:pPr>
    </w:lvl>
  </w:abstractNum>
  <w:abstractNum w:abstractNumId="31" w15:restartNumberingAfterBreak="0">
    <w:nsid w:val="78A5338E"/>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32" w15:restartNumberingAfterBreak="0">
    <w:nsid w:val="79864F50"/>
    <w:multiLevelType w:val="hybridMultilevel"/>
    <w:tmpl w:val="9800DD4E"/>
    <w:lvl w:ilvl="0" w:tplc="8954067C">
      <w:start w:val="1"/>
      <w:numFmt w:val="decimal"/>
      <w:lvlText w:val="%1."/>
      <w:lvlJc w:val="left"/>
      <w:pPr>
        <w:ind w:left="502"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549807086">
    <w:abstractNumId w:val="32"/>
  </w:num>
  <w:num w:numId="2" w16cid:durableId="1417822032">
    <w:abstractNumId w:val="10"/>
  </w:num>
  <w:num w:numId="3" w16cid:durableId="929892857">
    <w:abstractNumId w:val="21"/>
  </w:num>
  <w:num w:numId="4" w16cid:durableId="642153191">
    <w:abstractNumId w:val="14"/>
  </w:num>
  <w:num w:numId="5" w16cid:durableId="2118406860">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90741440">
    <w:abstractNumId w:val="26"/>
  </w:num>
  <w:num w:numId="7" w16cid:durableId="159857125">
    <w:abstractNumId w:val="3"/>
  </w:num>
  <w:num w:numId="8" w16cid:durableId="1285694253">
    <w:abstractNumId w:val="30"/>
  </w:num>
  <w:num w:numId="9" w16cid:durableId="389770865">
    <w:abstractNumId w:val="32"/>
    <w:lvlOverride w:ilvl="0">
      <w:startOverride w:val="1"/>
    </w:lvlOverride>
  </w:num>
  <w:num w:numId="10" w16cid:durableId="748236844">
    <w:abstractNumId w:val="32"/>
    <w:lvlOverride w:ilvl="0">
      <w:startOverride w:val="1"/>
    </w:lvlOverride>
  </w:num>
  <w:num w:numId="11" w16cid:durableId="284965097">
    <w:abstractNumId w:val="4"/>
  </w:num>
  <w:num w:numId="12" w16cid:durableId="1858422670">
    <w:abstractNumId w:val="2"/>
  </w:num>
  <w:num w:numId="13" w16cid:durableId="597955549">
    <w:abstractNumId w:val="27"/>
  </w:num>
  <w:num w:numId="14" w16cid:durableId="1507357031">
    <w:abstractNumId w:val="12"/>
  </w:num>
  <w:num w:numId="15" w16cid:durableId="1495994857">
    <w:abstractNumId w:val="18"/>
  </w:num>
  <w:num w:numId="16" w16cid:durableId="564293308">
    <w:abstractNumId w:val="1"/>
  </w:num>
  <w:num w:numId="17" w16cid:durableId="2009822317">
    <w:abstractNumId w:val="29"/>
  </w:num>
  <w:num w:numId="18" w16cid:durableId="16951551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01421260">
    <w:abstractNumId w:val="8"/>
  </w:num>
  <w:num w:numId="20" w16cid:durableId="907810250">
    <w:abstractNumId w:val="6"/>
  </w:num>
  <w:num w:numId="21" w16cid:durableId="98336531">
    <w:abstractNumId w:val="11"/>
  </w:num>
  <w:num w:numId="22" w16cid:durableId="1245142660">
    <w:abstractNumId w:val="28"/>
  </w:num>
  <w:num w:numId="23" w16cid:durableId="563029276">
    <w:abstractNumId w:val="23"/>
  </w:num>
  <w:num w:numId="24" w16cid:durableId="547379078">
    <w:abstractNumId w:val="5"/>
  </w:num>
  <w:num w:numId="25" w16cid:durableId="1454596073">
    <w:abstractNumId w:val="9"/>
  </w:num>
  <w:num w:numId="26" w16cid:durableId="1865092993">
    <w:abstractNumId w:val="17"/>
  </w:num>
  <w:num w:numId="27" w16cid:durableId="22872518">
    <w:abstractNumId w:val="24"/>
  </w:num>
  <w:num w:numId="28" w16cid:durableId="538930733">
    <w:abstractNumId w:val="16"/>
  </w:num>
  <w:num w:numId="29" w16cid:durableId="194853471">
    <w:abstractNumId w:val="19"/>
  </w:num>
  <w:num w:numId="30" w16cid:durableId="867914678">
    <w:abstractNumId w:val="0"/>
    <w:lvlOverride w:ilvl="0">
      <w:lvl w:ilvl="0">
        <w:start w:val="1"/>
        <w:numFmt w:val="bullet"/>
        <w:lvlText w:val=""/>
        <w:legacy w:legacy="1" w:legacySpace="0" w:legacyIndent="283"/>
        <w:lvlJc w:val="left"/>
        <w:pPr>
          <w:ind w:left="566" w:hanging="283"/>
        </w:pPr>
        <w:rPr>
          <w:rFonts w:ascii="Symbol" w:hAnsi="Symbol" w:cs="Symbol" w:hint="default"/>
        </w:rPr>
      </w:lvl>
    </w:lvlOverride>
  </w:num>
  <w:num w:numId="31" w16cid:durableId="448941461">
    <w:abstractNumId w:val="15"/>
  </w:num>
  <w:num w:numId="32" w16cid:durableId="629631894">
    <w:abstractNumId w:val="7"/>
  </w:num>
  <w:num w:numId="33" w16cid:durableId="1145202801">
    <w:abstractNumId w:val="22"/>
  </w:num>
  <w:num w:numId="34" w16cid:durableId="349572298">
    <w:abstractNumId w:val="31"/>
  </w:num>
  <w:num w:numId="35" w16cid:durableId="209922444">
    <w:abstractNumId w:val="13"/>
  </w:num>
  <w:num w:numId="36" w16cid:durableId="147063506">
    <w:abstractNumId w:val="20"/>
  </w:num>
  <w:num w:numId="37" w16cid:durableId="1994485684">
    <w:abstractNumId w:val="28"/>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425"/>
  <w:doNotHyphenateCaps/>
  <w:characterSpacingControl w:val="doNotCompres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867703"/>
    <w:rsid w:val="00000293"/>
    <w:rsid w:val="00002900"/>
    <w:rsid w:val="00005606"/>
    <w:rsid w:val="00015073"/>
    <w:rsid w:val="0001623A"/>
    <w:rsid w:val="000237CD"/>
    <w:rsid w:val="00023F03"/>
    <w:rsid w:val="0002466F"/>
    <w:rsid w:val="00024BC2"/>
    <w:rsid w:val="000347BC"/>
    <w:rsid w:val="00035D32"/>
    <w:rsid w:val="00035E10"/>
    <w:rsid w:val="000360E1"/>
    <w:rsid w:val="00040A20"/>
    <w:rsid w:val="000451B9"/>
    <w:rsid w:val="00051444"/>
    <w:rsid w:val="0005171E"/>
    <w:rsid w:val="00054414"/>
    <w:rsid w:val="00061E0E"/>
    <w:rsid w:val="00065D64"/>
    <w:rsid w:val="0006751F"/>
    <w:rsid w:val="00070796"/>
    <w:rsid w:val="000711CF"/>
    <w:rsid w:val="00071469"/>
    <w:rsid w:val="00075208"/>
    <w:rsid w:val="0007588E"/>
    <w:rsid w:val="00081F08"/>
    <w:rsid w:val="00086034"/>
    <w:rsid w:val="00090CA2"/>
    <w:rsid w:val="0009304C"/>
    <w:rsid w:val="000955ED"/>
    <w:rsid w:val="000970A3"/>
    <w:rsid w:val="00097186"/>
    <w:rsid w:val="000A06F6"/>
    <w:rsid w:val="000A079B"/>
    <w:rsid w:val="000A0A0B"/>
    <w:rsid w:val="000A12CC"/>
    <w:rsid w:val="000A48D9"/>
    <w:rsid w:val="000B0B11"/>
    <w:rsid w:val="000B2F6A"/>
    <w:rsid w:val="000B3212"/>
    <w:rsid w:val="000B40AD"/>
    <w:rsid w:val="000B411C"/>
    <w:rsid w:val="000B4774"/>
    <w:rsid w:val="000B616C"/>
    <w:rsid w:val="000B66AC"/>
    <w:rsid w:val="000B67AE"/>
    <w:rsid w:val="000B7FBF"/>
    <w:rsid w:val="000C1FB4"/>
    <w:rsid w:val="000C5E0D"/>
    <w:rsid w:val="000C68B7"/>
    <w:rsid w:val="000D4C76"/>
    <w:rsid w:val="000D4D69"/>
    <w:rsid w:val="000D64ED"/>
    <w:rsid w:val="000D66F3"/>
    <w:rsid w:val="000D724A"/>
    <w:rsid w:val="000E18E1"/>
    <w:rsid w:val="000E2013"/>
    <w:rsid w:val="000E2B5A"/>
    <w:rsid w:val="000E2CBF"/>
    <w:rsid w:val="000F0C87"/>
    <w:rsid w:val="000F6C23"/>
    <w:rsid w:val="000F7C6D"/>
    <w:rsid w:val="00100922"/>
    <w:rsid w:val="001031F8"/>
    <w:rsid w:val="00104173"/>
    <w:rsid w:val="00105C86"/>
    <w:rsid w:val="00105D3E"/>
    <w:rsid w:val="00110512"/>
    <w:rsid w:val="001106D9"/>
    <w:rsid w:val="00110A63"/>
    <w:rsid w:val="00113458"/>
    <w:rsid w:val="0011365C"/>
    <w:rsid w:val="00113B5C"/>
    <w:rsid w:val="001163E3"/>
    <w:rsid w:val="001214D3"/>
    <w:rsid w:val="00124E5A"/>
    <w:rsid w:val="00124F12"/>
    <w:rsid w:val="001250F7"/>
    <w:rsid w:val="0012607C"/>
    <w:rsid w:val="00126EBC"/>
    <w:rsid w:val="001310F4"/>
    <w:rsid w:val="00131D0C"/>
    <w:rsid w:val="0013241D"/>
    <w:rsid w:val="00132C69"/>
    <w:rsid w:val="00134F66"/>
    <w:rsid w:val="0013505D"/>
    <w:rsid w:val="00136240"/>
    <w:rsid w:val="00137FE0"/>
    <w:rsid w:val="00140123"/>
    <w:rsid w:val="00151293"/>
    <w:rsid w:val="001540EE"/>
    <w:rsid w:val="00161423"/>
    <w:rsid w:val="001648B0"/>
    <w:rsid w:val="00171DB7"/>
    <w:rsid w:val="00181ABA"/>
    <w:rsid w:val="00181EB4"/>
    <w:rsid w:val="0018453E"/>
    <w:rsid w:val="001878D2"/>
    <w:rsid w:val="0019241C"/>
    <w:rsid w:val="001929A0"/>
    <w:rsid w:val="001A24CB"/>
    <w:rsid w:val="001A2E69"/>
    <w:rsid w:val="001B498E"/>
    <w:rsid w:val="001C2D8A"/>
    <w:rsid w:val="001C2DF4"/>
    <w:rsid w:val="001C41F6"/>
    <w:rsid w:val="001C5D1F"/>
    <w:rsid w:val="001C6A79"/>
    <w:rsid w:val="001C7178"/>
    <w:rsid w:val="001D65C3"/>
    <w:rsid w:val="001E2160"/>
    <w:rsid w:val="001E3FEF"/>
    <w:rsid w:val="001E5F19"/>
    <w:rsid w:val="001F12EF"/>
    <w:rsid w:val="002008E0"/>
    <w:rsid w:val="00202869"/>
    <w:rsid w:val="00204C2C"/>
    <w:rsid w:val="002066F9"/>
    <w:rsid w:val="0020691D"/>
    <w:rsid w:val="002071A5"/>
    <w:rsid w:val="0021116A"/>
    <w:rsid w:val="002132BE"/>
    <w:rsid w:val="0021709B"/>
    <w:rsid w:val="00217566"/>
    <w:rsid w:val="00223BC3"/>
    <w:rsid w:val="00230520"/>
    <w:rsid w:val="00233734"/>
    <w:rsid w:val="00237451"/>
    <w:rsid w:val="00243F82"/>
    <w:rsid w:val="0024468D"/>
    <w:rsid w:val="00253C35"/>
    <w:rsid w:val="00257730"/>
    <w:rsid w:val="00257CEC"/>
    <w:rsid w:val="00257F74"/>
    <w:rsid w:val="00257F81"/>
    <w:rsid w:val="00261F84"/>
    <w:rsid w:val="002705B3"/>
    <w:rsid w:val="00271B22"/>
    <w:rsid w:val="00272849"/>
    <w:rsid w:val="0027460B"/>
    <w:rsid w:val="00274B6F"/>
    <w:rsid w:val="00275C43"/>
    <w:rsid w:val="00275C83"/>
    <w:rsid w:val="0027746C"/>
    <w:rsid w:val="0028067C"/>
    <w:rsid w:val="00281190"/>
    <w:rsid w:val="00290BA4"/>
    <w:rsid w:val="00292AC3"/>
    <w:rsid w:val="00292EA9"/>
    <w:rsid w:val="002935F8"/>
    <w:rsid w:val="0029733D"/>
    <w:rsid w:val="002A28AF"/>
    <w:rsid w:val="002A30F0"/>
    <w:rsid w:val="002A5D79"/>
    <w:rsid w:val="002A7679"/>
    <w:rsid w:val="002B4295"/>
    <w:rsid w:val="002C5956"/>
    <w:rsid w:val="002C6202"/>
    <w:rsid w:val="002C74A1"/>
    <w:rsid w:val="002C7669"/>
    <w:rsid w:val="002D0E00"/>
    <w:rsid w:val="002D1513"/>
    <w:rsid w:val="002D2818"/>
    <w:rsid w:val="002D2C83"/>
    <w:rsid w:val="002D2F2A"/>
    <w:rsid w:val="002D38F7"/>
    <w:rsid w:val="002D4BC6"/>
    <w:rsid w:val="002D53F4"/>
    <w:rsid w:val="002D677E"/>
    <w:rsid w:val="002D7985"/>
    <w:rsid w:val="002E058F"/>
    <w:rsid w:val="002E2418"/>
    <w:rsid w:val="002F0E9F"/>
    <w:rsid w:val="002F43ED"/>
    <w:rsid w:val="002F591F"/>
    <w:rsid w:val="0030221E"/>
    <w:rsid w:val="00302C1B"/>
    <w:rsid w:val="00304CA3"/>
    <w:rsid w:val="00306786"/>
    <w:rsid w:val="00312D61"/>
    <w:rsid w:val="00313100"/>
    <w:rsid w:val="003138BE"/>
    <w:rsid w:val="00316175"/>
    <w:rsid w:val="00321678"/>
    <w:rsid w:val="003305EF"/>
    <w:rsid w:val="00331BAA"/>
    <w:rsid w:val="003346CD"/>
    <w:rsid w:val="00334E9F"/>
    <w:rsid w:val="00346815"/>
    <w:rsid w:val="00347E93"/>
    <w:rsid w:val="003550EF"/>
    <w:rsid w:val="0036594C"/>
    <w:rsid w:val="00367CC2"/>
    <w:rsid w:val="003721D8"/>
    <w:rsid w:val="00374AC4"/>
    <w:rsid w:val="0037640F"/>
    <w:rsid w:val="003805EC"/>
    <w:rsid w:val="003836E0"/>
    <w:rsid w:val="0039111D"/>
    <w:rsid w:val="003925AD"/>
    <w:rsid w:val="0039264A"/>
    <w:rsid w:val="003A0E32"/>
    <w:rsid w:val="003A28BB"/>
    <w:rsid w:val="003A3169"/>
    <w:rsid w:val="003A760D"/>
    <w:rsid w:val="003B4B7D"/>
    <w:rsid w:val="003B5633"/>
    <w:rsid w:val="003B6674"/>
    <w:rsid w:val="003B7394"/>
    <w:rsid w:val="003C1960"/>
    <w:rsid w:val="003C21EE"/>
    <w:rsid w:val="003C76B1"/>
    <w:rsid w:val="003C7781"/>
    <w:rsid w:val="003D33C5"/>
    <w:rsid w:val="003D52D1"/>
    <w:rsid w:val="003D6462"/>
    <w:rsid w:val="003D6C25"/>
    <w:rsid w:val="003E13F1"/>
    <w:rsid w:val="003E3912"/>
    <w:rsid w:val="003E595C"/>
    <w:rsid w:val="003E64A8"/>
    <w:rsid w:val="003E6805"/>
    <w:rsid w:val="003E75E9"/>
    <w:rsid w:val="003F0766"/>
    <w:rsid w:val="003F5CAE"/>
    <w:rsid w:val="003F603E"/>
    <w:rsid w:val="003F665C"/>
    <w:rsid w:val="003F6F9C"/>
    <w:rsid w:val="004028A6"/>
    <w:rsid w:val="004102A4"/>
    <w:rsid w:val="00410FBF"/>
    <w:rsid w:val="00416845"/>
    <w:rsid w:val="00421E23"/>
    <w:rsid w:val="004223D6"/>
    <w:rsid w:val="00424DDE"/>
    <w:rsid w:val="004316C3"/>
    <w:rsid w:val="00431AF0"/>
    <w:rsid w:val="00432594"/>
    <w:rsid w:val="00433754"/>
    <w:rsid w:val="00435F88"/>
    <w:rsid w:val="00437CBD"/>
    <w:rsid w:val="00442724"/>
    <w:rsid w:val="004509C7"/>
    <w:rsid w:val="0045206F"/>
    <w:rsid w:val="00452E8E"/>
    <w:rsid w:val="00453A50"/>
    <w:rsid w:val="00457454"/>
    <w:rsid w:val="00461072"/>
    <w:rsid w:val="00461911"/>
    <w:rsid w:val="0046241A"/>
    <w:rsid w:val="00462610"/>
    <w:rsid w:val="00462A4F"/>
    <w:rsid w:val="00463502"/>
    <w:rsid w:val="004656F3"/>
    <w:rsid w:val="004678FB"/>
    <w:rsid w:val="00470C48"/>
    <w:rsid w:val="00470F89"/>
    <w:rsid w:val="004724A5"/>
    <w:rsid w:val="004732C7"/>
    <w:rsid w:val="00483CAC"/>
    <w:rsid w:val="00486B85"/>
    <w:rsid w:val="00487A4F"/>
    <w:rsid w:val="0049570F"/>
    <w:rsid w:val="00495D28"/>
    <w:rsid w:val="00497603"/>
    <w:rsid w:val="004A06F7"/>
    <w:rsid w:val="004A70B2"/>
    <w:rsid w:val="004A76C7"/>
    <w:rsid w:val="004B0ED9"/>
    <w:rsid w:val="004C0025"/>
    <w:rsid w:val="004C2276"/>
    <w:rsid w:val="004C56D7"/>
    <w:rsid w:val="004D4A66"/>
    <w:rsid w:val="004D6F46"/>
    <w:rsid w:val="004E2026"/>
    <w:rsid w:val="004E263E"/>
    <w:rsid w:val="004E3383"/>
    <w:rsid w:val="004E3D94"/>
    <w:rsid w:val="004E4377"/>
    <w:rsid w:val="004E503C"/>
    <w:rsid w:val="004E6167"/>
    <w:rsid w:val="004E781E"/>
    <w:rsid w:val="004F04E4"/>
    <w:rsid w:val="0050323F"/>
    <w:rsid w:val="00503B5A"/>
    <w:rsid w:val="00512BC0"/>
    <w:rsid w:val="00514556"/>
    <w:rsid w:val="00514655"/>
    <w:rsid w:val="00515B70"/>
    <w:rsid w:val="005164FA"/>
    <w:rsid w:val="0052197A"/>
    <w:rsid w:val="00521E83"/>
    <w:rsid w:val="005232BC"/>
    <w:rsid w:val="005248BD"/>
    <w:rsid w:val="005255D1"/>
    <w:rsid w:val="0052569F"/>
    <w:rsid w:val="005273C2"/>
    <w:rsid w:val="005278D5"/>
    <w:rsid w:val="00531C18"/>
    <w:rsid w:val="00531CD7"/>
    <w:rsid w:val="005331CC"/>
    <w:rsid w:val="00534E8F"/>
    <w:rsid w:val="0053546B"/>
    <w:rsid w:val="00537840"/>
    <w:rsid w:val="0054043A"/>
    <w:rsid w:val="00541A7D"/>
    <w:rsid w:val="005461A6"/>
    <w:rsid w:val="00547DB7"/>
    <w:rsid w:val="005532FD"/>
    <w:rsid w:val="00554F87"/>
    <w:rsid w:val="00557E5B"/>
    <w:rsid w:val="005664D2"/>
    <w:rsid w:val="0056759B"/>
    <w:rsid w:val="00573626"/>
    <w:rsid w:val="00580CDD"/>
    <w:rsid w:val="00581812"/>
    <w:rsid w:val="005826F3"/>
    <w:rsid w:val="00582C40"/>
    <w:rsid w:val="00585749"/>
    <w:rsid w:val="00592C64"/>
    <w:rsid w:val="00592EE3"/>
    <w:rsid w:val="005962F3"/>
    <w:rsid w:val="00597089"/>
    <w:rsid w:val="005A0323"/>
    <w:rsid w:val="005A5C1F"/>
    <w:rsid w:val="005B197A"/>
    <w:rsid w:val="005B36F6"/>
    <w:rsid w:val="005B3A75"/>
    <w:rsid w:val="005B3EAF"/>
    <w:rsid w:val="005B5A98"/>
    <w:rsid w:val="005B64C9"/>
    <w:rsid w:val="005C00C3"/>
    <w:rsid w:val="005C09B6"/>
    <w:rsid w:val="005D1250"/>
    <w:rsid w:val="005D593C"/>
    <w:rsid w:val="005D61FC"/>
    <w:rsid w:val="005E1015"/>
    <w:rsid w:val="005E244B"/>
    <w:rsid w:val="005E26F3"/>
    <w:rsid w:val="005E3511"/>
    <w:rsid w:val="005E3579"/>
    <w:rsid w:val="005E5FC5"/>
    <w:rsid w:val="005E65F0"/>
    <w:rsid w:val="006025E6"/>
    <w:rsid w:val="006045CB"/>
    <w:rsid w:val="00605346"/>
    <w:rsid w:val="00607D8A"/>
    <w:rsid w:val="0061398E"/>
    <w:rsid w:val="00614F7F"/>
    <w:rsid w:val="00617644"/>
    <w:rsid w:val="006177ED"/>
    <w:rsid w:val="00620E4B"/>
    <w:rsid w:val="006246D7"/>
    <w:rsid w:val="00624C05"/>
    <w:rsid w:val="00642E04"/>
    <w:rsid w:val="00646580"/>
    <w:rsid w:val="00646D51"/>
    <w:rsid w:val="00654E22"/>
    <w:rsid w:val="00656289"/>
    <w:rsid w:val="00662125"/>
    <w:rsid w:val="00672CF7"/>
    <w:rsid w:val="006813BE"/>
    <w:rsid w:val="00681D23"/>
    <w:rsid w:val="00684E75"/>
    <w:rsid w:val="00687008"/>
    <w:rsid w:val="0069044F"/>
    <w:rsid w:val="00692082"/>
    <w:rsid w:val="006950F6"/>
    <w:rsid w:val="006A1A52"/>
    <w:rsid w:val="006A3156"/>
    <w:rsid w:val="006A73E3"/>
    <w:rsid w:val="006B37DD"/>
    <w:rsid w:val="006B3DB5"/>
    <w:rsid w:val="006B5925"/>
    <w:rsid w:val="006B5FCA"/>
    <w:rsid w:val="006B779F"/>
    <w:rsid w:val="006C1AAE"/>
    <w:rsid w:val="006C2021"/>
    <w:rsid w:val="006C32DC"/>
    <w:rsid w:val="006C49C3"/>
    <w:rsid w:val="006E102B"/>
    <w:rsid w:val="006E1A1F"/>
    <w:rsid w:val="006E3452"/>
    <w:rsid w:val="006E408D"/>
    <w:rsid w:val="006E5E57"/>
    <w:rsid w:val="006E64A2"/>
    <w:rsid w:val="006E6D99"/>
    <w:rsid w:val="006E786F"/>
    <w:rsid w:val="006F0D23"/>
    <w:rsid w:val="006F159C"/>
    <w:rsid w:val="006F3DD2"/>
    <w:rsid w:val="006F74B6"/>
    <w:rsid w:val="0070170F"/>
    <w:rsid w:val="007066A5"/>
    <w:rsid w:val="00710756"/>
    <w:rsid w:val="00716EB4"/>
    <w:rsid w:val="00717120"/>
    <w:rsid w:val="007207C5"/>
    <w:rsid w:val="007235D0"/>
    <w:rsid w:val="00723605"/>
    <w:rsid w:val="00723C28"/>
    <w:rsid w:val="0072566F"/>
    <w:rsid w:val="007263F9"/>
    <w:rsid w:val="00726F97"/>
    <w:rsid w:val="00727DA4"/>
    <w:rsid w:val="00727F53"/>
    <w:rsid w:val="00730454"/>
    <w:rsid w:val="0073162C"/>
    <w:rsid w:val="00731BC6"/>
    <w:rsid w:val="00732675"/>
    <w:rsid w:val="007328A7"/>
    <w:rsid w:val="00733ED8"/>
    <w:rsid w:val="007347F4"/>
    <w:rsid w:val="007403CF"/>
    <w:rsid w:val="0074137E"/>
    <w:rsid w:val="0074438B"/>
    <w:rsid w:val="00745C8E"/>
    <w:rsid w:val="00750576"/>
    <w:rsid w:val="00750591"/>
    <w:rsid w:val="00753E8C"/>
    <w:rsid w:val="00755BBE"/>
    <w:rsid w:val="00756A48"/>
    <w:rsid w:val="00757EA5"/>
    <w:rsid w:val="00761036"/>
    <w:rsid w:val="00771FEE"/>
    <w:rsid w:val="00774784"/>
    <w:rsid w:val="00774F45"/>
    <w:rsid w:val="007756D3"/>
    <w:rsid w:val="00781F6F"/>
    <w:rsid w:val="00782039"/>
    <w:rsid w:val="00785E1B"/>
    <w:rsid w:val="00787209"/>
    <w:rsid w:val="00790208"/>
    <w:rsid w:val="0079642C"/>
    <w:rsid w:val="007A0818"/>
    <w:rsid w:val="007A2C57"/>
    <w:rsid w:val="007A2FD0"/>
    <w:rsid w:val="007B220D"/>
    <w:rsid w:val="007B436B"/>
    <w:rsid w:val="007B70AC"/>
    <w:rsid w:val="007B7785"/>
    <w:rsid w:val="007C4C8F"/>
    <w:rsid w:val="007D0EF2"/>
    <w:rsid w:val="007D406C"/>
    <w:rsid w:val="007E049D"/>
    <w:rsid w:val="007E2242"/>
    <w:rsid w:val="007E237A"/>
    <w:rsid w:val="007E5EF5"/>
    <w:rsid w:val="007F0477"/>
    <w:rsid w:val="007F4EE5"/>
    <w:rsid w:val="007F7A8C"/>
    <w:rsid w:val="00800DE9"/>
    <w:rsid w:val="00801433"/>
    <w:rsid w:val="00801A9F"/>
    <w:rsid w:val="00801AA5"/>
    <w:rsid w:val="00803B71"/>
    <w:rsid w:val="00803D4D"/>
    <w:rsid w:val="00805AD3"/>
    <w:rsid w:val="00811E90"/>
    <w:rsid w:val="00815352"/>
    <w:rsid w:val="00816EAF"/>
    <w:rsid w:val="0082146C"/>
    <w:rsid w:val="00825801"/>
    <w:rsid w:val="00827D21"/>
    <w:rsid w:val="008303FA"/>
    <w:rsid w:val="00831890"/>
    <w:rsid w:val="00836AFE"/>
    <w:rsid w:val="0083748B"/>
    <w:rsid w:val="00837830"/>
    <w:rsid w:val="0084323A"/>
    <w:rsid w:val="00844BFB"/>
    <w:rsid w:val="00846B62"/>
    <w:rsid w:val="0085398C"/>
    <w:rsid w:val="0085522F"/>
    <w:rsid w:val="00856A23"/>
    <w:rsid w:val="00861760"/>
    <w:rsid w:val="008627F0"/>
    <w:rsid w:val="00867703"/>
    <w:rsid w:val="00870E08"/>
    <w:rsid w:val="00871DD0"/>
    <w:rsid w:val="00877115"/>
    <w:rsid w:val="00880C64"/>
    <w:rsid w:val="0088119B"/>
    <w:rsid w:val="00881425"/>
    <w:rsid w:val="00881D8F"/>
    <w:rsid w:val="00887386"/>
    <w:rsid w:val="0088739B"/>
    <w:rsid w:val="00890AF9"/>
    <w:rsid w:val="008938A9"/>
    <w:rsid w:val="008958A0"/>
    <w:rsid w:val="008A7E7E"/>
    <w:rsid w:val="008B0956"/>
    <w:rsid w:val="008B0C6A"/>
    <w:rsid w:val="008B17AB"/>
    <w:rsid w:val="008B6018"/>
    <w:rsid w:val="008B67A5"/>
    <w:rsid w:val="008C12D0"/>
    <w:rsid w:val="008C18B2"/>
    <w:rsid w:val="008C2257"/>
    <w:rsid w:val="008C6706"/>
    <w:rsid w:val="008C7270"/>
    <w:rsid w:val="008C755E"/>
    <w:rsid w:val="008D05A4"/>
    <w:rsid w:val="008D1C64"/>
    <w:rsid w:val="008D320E"/>
    <w:rsid w:val="008E210B"/>
    <w:rsid w:val="008E316C"/>
    <w:rsid w:val="008E4C0C"/>
    <w:rsid w:val="008E6777"/>
    <w:rsid w:val="008E6B1F"/>
    <w:rsid w:val="008F4CF0"/>
    <w:rsid w:val="008F6D59"/>
    <w:rsid w:val="009012BF"/>
    <w:rsid w:val="009024E3"/>
    <w:rsid w:val="0091013A"/>
    <w:rsid w:val="00911EE1"/>
    <w:rsid w:val="00912129"/>
    <w:rsid w:val="00920357"/>
    <w:rsid w:val="00921620"/>
    <w:rsid w:val="00925902"/>
    <w:rsid w:val="00926AC8"/>
    <w:rsid w:val="00930019"/>
    <w:rsid w:val="00932E76"/>
    <w:rsid w:val="00937AED"/>
    <w:rsid w:val="009410AC"/>
    <w:rsid w:val="00941572"/>
    <w:rsid w:val="00941998"/>
    <w:rsid w:val="00941F73"/>
    <w:rsid w:val="009462AF"/>
    <w:rsid w:val="00946AE3"/>
    <w:rsid w:val="00946F97"/>
    <w:rsid w:val="00947CD2"/>
    <w:rsid w:val="00953341"/>
    <w:rsid w:val="00953E6E"/>
    <w:rsid w:val="009546D4"/>
    <w:rsid w:val="009626D2"/>
    <w:rsid w:val="00962B60"/>
    <w:rsid w:val="00966AF8"/>
    <w:rsid w:val="0097101B"/>
    <w:rsid w:val="00975115"/>
    <w:rsid w:val="00975438"/>
    <w:rsid w:val="00976513"/>
    <w:rsid w:val="00976ED0"/>
    <w:rsid w:val="00976F80"/>
    <w:rsid w:val="00977553"/>
    <w:rsid w:val="00980CFE"/>
    <w:rsid w:val="009840EB"/>
    <w:rsid w:val="009874A5"/>
    <w:rsid w:val="00987A5F"/>
    <w:rsid w:val="009944F3"/>
    <w:rsid w:val="00994841"/>
    <w:rsid w:val="00995542"/>
    <w:rsid w:val="009A044B"/>
    <w:rsid w:val="009A77F0"/>
    <w:rsid w:val="009C17D6"/>
    <w:rsid w:val="009C5078"/>
    <w:rsid w:val="009C56E5"/>
    <w:rsid w:val="009C7A6B"/>
    <w:rsid w:val="009C7CFD"/>
    <w:rsid w:val="009D064E"/>
    <w:rsid w:val="009D27E5"/>
    <w:rsid w:val="009D4029"/>
    <w:rsid w:val="009D45D1"/>
    <w:rsid w:val="009E3AF5"/>
    <w:rsid w:val="009E3F6B"/>
    <w:rsid w:val="009E63E7"/>
    <w:rsid w:val="009E6E4C"/>
    <w:rsid w:val="009F163D"/>
    <w:rsid w:val="009F1FBC"/>
    <w:rsid w:val="009F702A"/>
    <w:rsid w:val="00A008E4"/>
    <w:rsid w:val="00A11BA5"/>
    <w:rsid w:val="00A20EEA"/>
    <w:rsid w:val="00A31638"/>
    <w:rsid w:val="00A32D96"/>
    <w:rsid w:val="00A355E9"/>
    <w:rsid w:val="00A35FDA"/>
    <w:rsid w:val="00A40B22"/>
    <w:rsid w:val="00A40FC0"/>
    <w:rsid w:val="00A4173D"/>
    <w:rsid w:val="00A43ECA"/>
    <w:rsid w:val="00A46A3E"/>
    <w:rsid w:val="00A47502"/>
    <w:rsid w:val="00A50646"/>
    <w:rsid w:val="00A50A59"/>
    <w:rsid w:val="00A51BE6"/>
    <w:rsid w:val="00A556AE"/>
    <w:rsid w:val="00A60BBA"/>
    <w:rsid w:val="00A621B4"/>
    <w:rsid w:val="00A6358F"/>
    <w:rsid w:val="00A64108"/>
    <w:rsid w:val="00A64836"/>
    <w:rsid w:val="00A64B62"/>
    <w:rsid w:val="00A66066"/>
    <w:rsid w:val="00A708E0"/>
    <w:rsid w:val="00A7137F"/>
    <w:rsid w:val="00A73CF6"/>
    <w:rsid w:val="00A77856"/>
    <w:rsid w:val="00A82E3F"/>
    <w:rsid w:val="00A84A1F"/>
    <w:rsid w:val="00A860C7"/>
    <w:rsid w:val="00A91021"/>
    <w:rsid w:val="00A91A16"/>
    <w:rsid w:val="00A92C99"/>
    <w:rsid w:val="00A9632E"/>
    <w:rsid w:val="00A96FC4"/>
    <w:rsid w:val="00AA59D4"/>
    <w:rsid w:val="00AA5E4C"/>
    <w:rsid w:val="00AA6D44"/>
    <w:rsid w:val="00AB1500"/>
    <w:rsid w:val="00AB284B"/>
    <w:rsid w:val="00AB6046"/>
    <w:rsid w:val="00AB63E6"/>
    <w:rsid w:val="00AB689D"/>
    <w:rsid w:val="00AB6BBC"/>
    <w:rsid w:val="00AC65DE"/>
    <w:rsid w:val="00AC664F"/>
    <w:rsid w:val="00AC6AF5"/>
    <w:rsid w:val="00AC734F"/>
    <w:rsid w:val="00AC761E"/>
    <w:rsid w:val="00AD25CC"/>
    <w:rsid w:val="00AD3738"/>
    <w:rsid w:val="00AD5DAE"/>
    <w:rsid w:val="00AD7759"/>
    <w:rsid w:val="00AE091E"/>
    <w:rsid w:val="00AE33EF"/>
    <w:rsid w:val="00AE447B"/>
    <w:rsid w:val="00AF1551"/>
    <w:rsid w:val="00AF2932"/>
    <w:rsid w:val="00AF3208"/>
    <w:rsid w:val="00AF68CC"/>
    <w:rsid w:val="00B00115"/>
    <w:rsid w:val="00B02A2E"/>
    <w:rsid w:val="00B04ED0"/>
    <w:rsid w:val="00B05F12"/>
    <w:rsid w:val="00B06473"/>
    <w:rsid w:val="00B1281B"/>
    <w:rsid w:val="00B1406D"/>
    <w:rsid w:val="00B162FA"/>
    <w:rsid w:val="00B23216"/>
    <w:rsid w:val="00B25378"/>
    <w:rsid w:val="00B255C7"/>
    <w:rsid w:val="00B30C02"/>
    <w:rsid w:val="00B34843"/>
    <w:rsid w:val="00B367D5"/>
    <w:rsid w:val="00B36DB9"/>
    <w:rsid w:val="00B41191"/>
    <w:rsid w:val="00B41D85"/>
    <w:rsid w:val="00B453AF"/>
    <w:rsid w:val="00B45D9D"/>
    <w:rsid w:val="00B520B4"/>
    <w:rsid w:val="00B52BCE"/>
    <w:rsid w:val="00B52CF8"/>
    <w:rsid w:val="00B56E04"/>
    <w:rsid w:val="00B6121D"/>
    <w:rsid w:val="00B650EC"/>
    <w:rsid w:val="00B650EE"/>
    <w:rsid w:val="00B66E9D"/>
    <w:rsid w:val="00B70543"/>
    <w:rsid w:val="00B71327"/>
    <w:rsid w:val="00B73A41"/>
    <w:rsid w:val="00B74B13"/>
    <w:rsid w:val="00B76762"/>
    <w:rsid w:val="00B768C6"/>
    <w:rsid w:val="00B82196"/>
    <w:rsid w:val="00B833D4"/>
    <w:rsid w:val="00B84FD0"/>
    <w:rsid w:val="00B90F3C"/>
    <w:rsid w:val="00B928AC"/>
    <w:rsid w:val="00B934A4"/>
    <w:rsid w:val="00B94124"/>
    <w:rsid w:val="00B94BB3"/>
    <w:rsid w:val="00BA7D99"/>
    <w:rsid w:val="00BB0AB4"/>
    <w:rsid w:val="00BB20CC"/>
    <w:rsid w:val="00BB7AD9"/>
    <w:rsid w:val="00BB7EB3"/>
    <w:rsid w:val="00BC21BF"/>
    <w:rsid w:val="00BC32B4"/>
    <w:rsid w:val="00BC3AB3"/>
    <w:rsid w:val="00BC5C9F"/>
    <w:rsid w:val="00BD1305"/>
    <w:rsid w:val="00BD18D6"/>
    <w:rsid w:val="00BD1A3D"/>
    <w:rsid w:val="00BD22E4"/>
    <w:rsid w:val="00BD2C35"/>
    <w:rsid w:val="00BE1361"/>
    <w:rsid w:val="00BE5B5A"/>
    <w:rsid w:val="00BE61A3"/>
    <w:rsid w:val="00BF3DA8"/>
    <w:rsid w:val="00BF5B22"/>
    <w:rsid w:val="00C02025"/>
    <w:rsid w:val="00C02700"/>
    <w:rsid w:val="00C02B3C"/>
    <w:rsid w:val="00C0503A"/>
    <w:rsid w:val="00C056C8"/>
    <w:rsid w:val="00C07186"/>
    <w:rsid w:val="00C0770B"/>
    <w:rsid w:val="00C12789"/>
    <w:rsid w:val="00C12C5C"/>
    <w:rsid w:val="00C13717"/>
    <w:rsid w:val="00C1401A"/>
    <w:rsid w:val="00C223E3"/>
    <w:rsid w:val="00C22FBB"/>
    <w:rsid w:val="00C23618"/>
    <w:rsid w:val="00C26666"/>
    <w:rsid w:val="00C316B5"/>
    <w:rsid w:val="00C3296A"/>
    <w:rsid w:val="00C338C0"/>
    <w:rsid w:val="00C37292"/>
    <w:rsid w:val="00C40EB6"/>
    <w:rsid w:val="00C41CAC"/>
    <w:rsid w:val="00C43704"/>
    <w:rsid w:val="00C46CA2"/>
    <w:rsid w:val="00C50850"/>
    <w:rsid w:val="00C54C1E"/>
    <w:rsid w:val="00C6389E"/>
    <w:rsid w:val="00C63B00"/>
    <w:rsid w:val="00C67BF4"/>
    <w:rsid w:val="00C711A1"/>
    <w:rsid w:val="00C71E62"/>
    <w:rsid w:val="00C71FD6"/>
    <w:rsid w:val="00C76F2A"/>
    <w:rsid w:val="00C811E7"/>
    <w:rsid w:val="00C85BE1"/>
    <w:rsid w:val="00C864F1"/>
    <w:rsid w:val="00C93C18"/>
    <w:rsid w:val="00C93D67"/>
    <w:rsid w:val="00C97859"/>
    <w:rsid w:val="00CA03CD"/>
    <w:rsid w:val="00CA12CA"/>
    <w:rsid w:val="00CA158C"/>
    <w:rsid w:val="00CA509E"/>
    <w:rsid w:val="00CA5D03"/>
    <w:rsid w:val="00CB13AC"/>
    <w:rsid w:val="00CB4150"/>
    <w:rsid w:val="00CB57EE"/>
    <w:rsid w:val="00CB5FD8"/>
    <w:rsid w:val="00CB73CB"/>
    <w:rsid w:val="00CC0493"/>
    <w:rsid w:val="00CD0805"/>
    <w:rsid w:val="00CD0DFB"/>
    <w:rsid w:val="00CD231C"/>
    <w:rsid w:val="00CE0CD6"/>
    <w:rsid w:val="00CE1020"/>
    <w:rsid w:val="00CE355D"/>
    <w:rsid w:val="00CE38D6"/>
    <w:rsid w:val="00CE51B5"/>
    <w:rsid w:val="00CE5719"/>
    <w:rsid w:val="00CE6388"/>
    <w:rsid w:val="00CE72E1"/>
    <w:rsid w:val="00CE7DE2"/>
    <w:rsid w:val="00CF4834"/>
    <w:rsid w:val="00CF5286"/>
    <w:rsid w:val="00CF6061"/>
    <w:rsid w:val="00D00B2E"/>
    <w:rsid w:val="00D01D43"/>
    <w:rsid w:val="00D020EC"/>
    <w:rsid w:val="00D02B8E"/>
    <w:rsid w:val="00D03B81"/>
    <w:rsid w:val="00D04430"/>
    <w:rsid w:val="00D108DA"/>
    <w:rsid w:val="00D11C48"/>
    <w:rsid w:val="00D179C2"/>
    <w:rsid w:val="00D201ED"/>
    <w:rsid w:val="00D21703"/>
    <w:rsid w:val="00D23B56"/>
    <w:rsid w:val="00D26DE8"/>
    <w:rsid w:val="00D41643"/>
    <w:rsid w:val="00D4291B"/>
    <w:rsid w:val="00D4538F"/>
    <w:rsid w:val="00D465F4"/>
    <w:rsid w:val="00D46B26"/>
    <w:rsid w:val="00D5031F"/>
    <w:rsid w:val="00D51D54"/>
    <w:rsid w:val="00D524D8"/>
    <w:rsid w:val="00D52924"/>
    <w:rsid w:val="00D53D83"/>
    <w:rsid w:val="00D53EC4"/>
    <w:rsid w:val="00D5440E"/>
    <w:rsid w:val="00D55364"/>
    <w:rsid w:val="00D57506"/>
    <w:rsid w:val="00D578A5"/>
    <w:rsid w:val="00D636AB"/>
    <w:rsid w:val="00D6394D"/>
    <w:rsid w:val="00D65786"/>
    <w:rsid w:val="00D65DE9"/>
    <w:rsid w:val="00D71E27"/>
    <w:rsid w:val="00D72E71"/>
    <w:rsid w:val="00D759A1"/>
    <w:rsid w:val="00D76565"/>
    <w:rsid w:val="00D77B08"/>
    <w:rsid w:val="00D77BEC"/>
    <w:rsid w:val="00D83933"/>
    <w:rsid w:val="00D86EF7"/>
    <w:rsid w:val="00D87AFE"/>
    <w:rsid w:val="00D87F20"/>
    <w:rsid w:val="00D94053"/>
    <w:rsid w:val="00D95E4A"/>
    <w:rsid w:val="00D9671A"/>
    <w:rsid w:val="00DA46C4"/>
    <w:rsid w:val="00DA7674"/>
    <w:rsid w:val="00DB0872"/>
    <w:rsid w:val="00DB57FA"/>
    <w:rsid w:val="00DB7643"/>
    <w:rsid w:val="00DB792B"/>
    <w:rsid w:val="00DC0940"/>
    <w:rsid w:val="00DC1051"/>
    <w:rsid w:val="00DC6E63"/>
    <w:rsid w:val="00DC70FC"/>
    <w:rsid w:val="00DC74BF"/>
    <w:rsid w:val="00DD0B4D"/>
    <w:rsid w:val="00DD59F3"/>
    <w:rsid w:val="00DE1CD3"/>
    <w:rsid w:val="00DE5B00"/>
    <w:rsid w:val="00DE7B3E"/>
    <w:rsid w:val="00DF0AF8"/>
    <w:rsid w:val="00DF31BB"/>
    <w:rsid w:val="00DF4AE8"/>
    <w:rsid w:val="00DF4FCA"/>
    <w:rsid w:val="00DF73B6"/>
    <w:rsid w:val="00E007FF"/>
    <w:rsid w:val="00E0397D"/>
    <w:rsid w:val="00E0580C"/>
    <w:rsid w:val="00E07BB5"/>
    <w:rsid w:val="00E11119"/>
    <w:rsid w:val="00E11DA5"/>
    <w:rsid w:val="00E149FE"/>
    <w:rsid w:val="00E22A42"/>
    <w:rsid w:val="00E2362C"/>
    <w:rsid w:val="00E270AF"/>
    <w:rsid w:val="00E27673"/>
    <w:rsid w:val="00E27C4C"/>
    <w:rsid w:val="00E30CF7"/>
    <w:rsid w:val="00E337DE"/>
    <w:rsid w:val="00E3472A"/>
    <w:rsid w:val="00E3552C"/>
    <w:rsid w:val="00E367A4"/>
    <w:rsid w:val="00E377B9"/>
    <w:rsid w:val="00E41C95"/>
    <w:rsid w:val="00E43C4C"/>
    <w:rsid w:val="00E44C2A"/>
    <w:rsid w:val="00E457FF"/>
    <w:rsid w:val="00E51FF9"/>
    <w:rsid w:val="00E565D9"/>
    <w:rsid w:val="00E654E7"/>
    <w:rsid w:val="00E65578"/>
    <w:rsid w:val="00E72C90"/>
    <w:rsid w:val="00E744CC"/>
    <w:rsid w:val="00E7460E"/>
    <w:rsid w:val="00E75E69"/>
    <w:rsid w:val="00E8159C"/>
    <w:rsid w:val="00E8271C"/>
    <w:rsid w:val="00E82B20"/>
    <w:rsid w:val="00E879F4"/>
    <w:rsid w:val="00E91237"/>
    <w:rsid w:val="00E92A30"/>
    <w:rsid w:val="00E93379"/>
    <w:rsid w:val="00E934BD"/>
    <w:rsid w:val="00EA072E"/>
    <w:rsid w:val="00EA1AD6"/>
    <w:rsid w:val="00EA1DC1"/>
    <w:rsid w:val="00EA22C4"/>
    <w:rsid w:val="00EA57E3"/>
    <w:rsid w:val="00EA685E"/>
    <w:rsid w:val="00EA6A2C"/>
    <w:rsid w:val="00EA79BA"/>
    <w:rsid w:val="00EB053F"/>
    <w:rsid w:val="00EB2034"/>
    <w:rsid w:val="00EB281F"/>
    <w:rsid w:val="00EB2A87"/>
    <w:rsid w:val="00EB3C19"/>
    <w:rsid w:val="00EB6E61"/>
    <w:rsid w:val="00EC0F2E"/>
    <w:rsid w:val="00EC1864"/>
    <w:rsid w:val="00EC18E2"/>
    <w:rsid w:val="00EC2EA9"/>
    <w:rsid w:val="00ED0D3F"/>
    <w:rsid w:val="00ED10B8"/>
    <w:rsid w:val="00ED19CB"/>
    <w:rsid w:val="00ED6848"/>
    <w:rsid w:val="00EE5E7C"/>
    <w:rsid w:val="00EF25AA"/>
    <w:rsid w:val="00EF304C"/>
    <w:rsid w:val="00EF3105"/>
    <w:rsid w:val="00EF48DC"/>
    <w:rsid w:val="00EF5710"/>
    <w:rsid w:val="00F04092"/>
    <w:rsid w:val="00F07EE7"/>
    <w:rsid w:val="00F140C3"/>
    <w:rsid w:val="00F20EB7"/>
    <w:rsid w:val="00F2211F"/>
    <w:rsid w:val="00F2215E"/>
    <w:rsid w:val="00F235EC"/>
    <w:rsid w:val="00F235F3"/>
    <w:rsid w:val="00F23954"/>
    <w:rsid w:val="00F23CC0"/>
    <w:rsid w:val="00F25A14"/>
    <w:rsid w:val="00F26657"/>
    <w:rsid w:val="00F32CE9"/>
    <w:rsid w:val="00F36898"/>
    <w:rsid w:val="00F36BB0"/>
    <w:rsid w:val="00F4012C"/>
    <w:rsid w:val="00F40D78"/>
    <w:rsid w:val="00F41902"/>
    <w:rsid w:val="00F43109"/>
    <w:rsid w:val="00F45503"/>
    <w:rsid w:val="00F4651A"/>
    <w:rsid w:val="00F473AD"/>
    <w:rsid w:val="00F521F8"/>
    <w:rsid w:val="00F542C9"/>
    <w:rsid w:val="00F5607E"/>
    <w:rsid w:val="00F56EA3"/>
    <w:rsid w:val="00F57593"/>
    <w:rsid w:val="00F57AB7"/>
    <w:rsid w:val="00F633AB"/>
    <w:rsid w:val="00F70CF9"/>
    <w:rsid w:val="00F72CC9"/>
    <w:rsid w:val="00F751D8"/>
    <w:rsid w:val="00F810E6"/>
    <w:rsid w:val="00F81591"/>
    <w:rsid w:val="00F83CBB"/>
    <w:rsid w:val="00F83DCC"/>
    <w:rsid w:val="00F84DE8"/>
    <w:rsid w:val="00F96C8F"/>
    <w:rsid w:val="00FA21AA"/>
    <w:rsid w:val="00FA2D58"/>
    <w:rsid w:val="00FA548D"/>
    <w:rsid w:val="00FA57CF"/>
    <w:rsid w:val="00FB0364"/>
    <w:rsid w:val="00FB0C91"/>
    <w:rsid w:val="00FB5567"/>
    <w:rsid w:val="00FB7FB7"/>
    <w:rsid w:val="00FC26AD"/>
    <w:rsid w:val="00FC40C4"/>
    <w:rsid w:val="00FC7BBA"/>
    <w:rsid w:val="00FC7EA3"/>
    <w:rsid w:val="00FD28A6"/>
    <w:rsid w:val="00FD2B0C"/>
    <w:rsid w:val="00FE252F"/>
    <w:rsid w:val="00FE5609"/>
    <w:rsid w:val="00FF1D6F"/>
    <w:rsid w:val="00FF3413"/>
    <w:rsid w:val="00FF64EA"/>
    <w:rsid w:val="00FF7B0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4BF64399"/>
  <w15:docId w15:val="{42F34CDE-183F-432A-9B1A-80927D64A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locked="1" w:uiPriority="0"/>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73626"/>
    <w:pPr>
      <w:spacing w:after="80" w:line="259" w:lineRule="auto"/>
      <w:ind w:firstLine="709"/>
      <w:jc w:val="both"/>
    </w:pPr>
    <w:rPr>
      <w:rFonts w:cs="Calibri"/>
      <w:lang w:eastAsia="en-US"/>
    </w:rPr>
  </w:style>
  <w:style w:type="paragraph" w:styleId="Nadpis1">
    <w:name w:val="heading 1"/>
    <w:basedOn w:val="Normln"/>
    <w:next w:val="Normln"/>
    <w:link w:val="Nadpis1Char"/>
    <w:autoRedefine/>
    <w:uiPriority w:val="99"/>
    <w:qFormat/>
    <w:rsid w:val="00F235F3"/>
    <w:pPr>
      <w:keepNext/>
      <w:numPr>
        <w:numId w:val="12"/>
      </w:numPr>
      <w:spacing w:before="200" w:after="300" w:line="240" w:lineRule="auto"/>
      <w:outlineLvl w:val="0"/>
    </w:pPr>
    <w:rPr>
      <w:rFonts w:ascii="Calibri Light" w:eastAsia="Times New Roman" w:hAnsi="Calibri Light" w:cs="Calibri Light"/>
      <w:caps/>
      <w:kern w:val="28"/>
      <w:sz w:val="32"/>
      <w:szCs w:val="32"/>
      <w:u w:val="single"/>
      <w:lang w:eastAsia="cs-CZ"/>
    </w:rPr>
  </w:style>
  <w:style w:type="paragraph" w:styleId="Nadpis2">
    <w:name w:val="heading 2"/>
    <w:basedOn w:val="Normln"/>
    <w:next w:val="Normln"/>
    <w:link w:val="Nadpis2Char"/>
    <w:uiPriority w:val="99"/>
    <w:qFormat/>
    <w:rsid w:val="008B6018"/>
    <w:pPr>
      <w:keepNext/>
      <w:keepLines/>
      <w:spacing w:before="40" w:after="0"/>
      <w:ind w:firstLine="0"/>
      <w:outlineLvl w:val="1"/>
    </w:pPr>
    <w:rPr>
      <w:rFonts w:ascii="Calibri Light" w:eastAsia="Times New Roman" w:hAnsi="Calibri Light" w:cs="Calibri Light"/>
      <w:b/>
      <w:bCs/>
      <w:sz w:val="28"/>
      <w:szCs w:val="28"/>
      <w:u w:val="single"/>
    </w:rPr>
  </w:style>
  <w:style w:type="paragraph" w:styleId="Nadpis3">
    <w:name w:val="heading 3"/>
    <w:basedOn w:val="Normln"/>
    <w:next w:val="Normln"/>
    <w:link w:val="Nadpis3Char"/>
    <w:uiPriority w:val="99"/>
    <w:qFormat/>
    <w:rsid w:val="0082146C"/>
    <w:pPr>
      <w:keepNext/>
      <w:keepLines/>
      <w:spacing w:before="40" w:after="0"/>
      <w:outlineLvl w:val="2"/>
    </w:pPr>
    <w:rPr>
      <w:rFonts w:ascii="Calibri Light" w:eastAsia="Times New Roman" w:hAnsi="Calibri Light" w:cs="Calibri Light"/>
      <w:b/>
      <w:bCs/>
      <w:sz w:val="24"/>
      <w:szCs w:val="24"/>
    </w:rPr>
  </w:style>
  <w:style w:type="paragraph" w:styleId="Nadpis4">
    <w:name w:val="heading 4"/>
    <w:basedOn w:val="Normln"/>
    <w:next w:val="Normln"/>
    <w:link w:val="Nadpis4Char"/>
    <w:uiPriority w:val="99"/>
    <w:qFormat/>
    <w:rsid w:val="00035E10"/>
    <w:pPr>
      <w:keepNext/>
      <w:keepLines/>
      <w:spacing w:before="40" w:after="0"/>
      <w:ind w:left="170" w:firstLine="113"/>
      <w:jc w:val="left"/>
      <w:outlineLvl w:val="3"/>
    </w:pPr>
    <w:rPr>
      <w:rFonts w:ascii="Calibri Light" w:eastAsia="Times New Roman" w:hAnsi="Calibri Light" w:cs="Calibri Light"/>
      <w:b/>
      <w:bCs/>
      <w:i/>
      <w:iCs/>
    </w:rPr>
  </w:style>
  <w:style w:type="paragraph" w:styleId="Nadpis5">
    <w:name w:val="heading 5"/>
    <w:basedOn w:val="Normln"/>
    <w:next w:val="Normln"/>
    <w:link w:val="Nadpis5Char"/>
    <w:uiPriority w:val="99"/>
    <w:qFormat/>
    <w:rsid w:val="00035E10"/>
    <w:pPr>
      <w:keepNext/>
      <w:keepLines/>
      <w:spacing w:before="40" w:after="0"/>
      <w:ind w:left="3600" w:hanging="360"/>
      <w:jc w:val="left"/>
      <w:outlineLvl w:val="4"/>
    </w:pPr>
    <w:rPr>
      <w:rFonts w:ascii="Calibri Light" w:eastAsia="Times New Roman" w:hAnsi="Calibri Light" w:cs="Calibri Light"/>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F235F3"/>
    <w:rPr>
      <w:rFonts w:ascii="Calibri Light" w:hAnsi="Calibri Light" w:cs="Calibri Light"/>
      <w:caps/>
      <w:kern w:val="28"/>
      <w:sz w:val="20"/>
      <w:szCs w:val="20"/>
      <w:u w:val="single"/>
      <w:lang w:eastAsia="cs-CZ"/>
    </w:rPr>
  </w:style>
  <w:style w:type="character" w:customStyle="1" w:styleId="Nadpis2Char">
    <w:name w:val="Nadpis 2 Char"/>
    <w:basedOn w:val="Standardnpsmoodstavce"/>
    <w:link w:val="Nadpis2"/>
    <w:uiPriority w:val="99"/>
    <w:locked/>
    <w:rsid w:val="008B6018"/>
    <w:rPr>
      <w:rFonts w:ascii="Calibri Light" w:hAnsi="Calibri Light" w:cs="Calibri Light"/>
      <w:b/>
      <w:bCs/>
      <w:sz w:val="26"/>
      <w:szCs w:val="26"/>
      <w:u w:val="single"/>
    </w:rPr>
  </w:style>
  <w:style w:type="character" w:customStyle="1" w:styleId="Nadpis3Char">
    <w:name w:val="Nadpis 3 Char"/>
    <w:basedOn w:val="Standardnpsmoodstavce"/>
    <w:link w:val="Nadpis3"/>
    <w:uiPriority w:val="99"/>
    <w:locked/>
    <w:rsid w:val="0082146C"/>
    <w:rPr>
      <w:rFonts w:ascii="Calibri Light" w:hAnsi="Calibri Light" w:cs="Calibri Light"/>
      <w:b/>
      <w:bCs/>
      <w:sz w:val="24"/>
      <w:szCs w:val="24"/>
    </w:rPr>
  </w:style>
  <w:style w:type="character" w:customStyle="1" w:styleId="Nadpis4Char">
    <w:name w:val="Nadpis 4 Char"/>
    <w:basedOn w:val="Standardnpsmoodstavce"/>
    <w:link w:val="Nadpis4"/>
    <w:uiPriority w:val="99"/>
    <w:locked/>
    <w:rsid w:val="00035E10"/>
    <w:rPr>
      <w:rFonts w:ascii="Calibri Light" w:hAnsi="Calibri Light" w:cs="Calibri Light"/>
      <w:b/>
      <w:bCs/>
      <w:i/>
      <w:iCs/>
    </w:rPr>
  </w:style>
  <w:style w:type="character" w:customStyle="1" w:styleId="Nadpis5Char">
    <w:name w:val="Nadpis 5 Char"/>
    <w:basedOn w:val="Standardnpsmoodstavce"/>
    <w:link w:val="Nadpis5"/>
    <w:uiPriority w:val="99"/>
    <w:locked/>
    <w:rsid w:val="00035E10"/>
    <w:rPr>
      <w:rFonts w:ascii="Calibri Light" w:hAnsi="Calibri Light" w:cs="Calibri Light"/>
    </w:rPr>
  </w:style>
  <w:style w:type="paragraph" w:styleId="Zhlav">
    <w:name w:val="header"/>
    <w:basedOn w:val="Normln"/>
    <w:link w:val="ZhlavChar"/>
    <w:uiPriority w:val="99"/>
    <w:rsid w:val="00AC65DE"/>
    <w:pPr>
      <w:tabs>
        <w:tab w:val="center" w:pos="4536"/>
        <w:tab w:val="right" w:pos="9072"/>
      </w:tabs>
      <w:spacing w:after="0" w:line="240" w:lineRule="auto"/>
    </w:pPr>
  </w:style>
  <w:style w:type="character" w:customStyle="1" w:styleId="ZhlavChar">
    <w:name w:val="Záhlaví Char"/>
    <w:basedOn w:val="Standardnpsmoodstavce"/>
    <w:link w:val="Zhlav"/>
    <w:uiPriority w:val="99"/>
    <w:locked/>
    <w:rsid w:val="00AC65DE"/>
  </w:style>
  <w:style w:type="paragraph" w:styleId="Zpat">
    <w:name w:val="footer"/>
    <w:basedOn w:val="Normln"/>
    <w:link w:val="ZpatChar"/>
    <w:uiPriority w:val="99"/>
    <w:rsid w:val="00AC65DE"/>
    <w:pPr>
      <w:tabs>
        <w:tab w:val="center" w:pos="4536"/>
        <w:tab w:val="right" w:pos="9072"/>
      </w:tabs>
      <w:spacing w:after="0" w:line="240" w:lineRule="auto"/>
    </w:pPr>
  </w:style>
  <w:style w:type="character" w:customStyle="1" w:styleId="ZpatChar">
    <w:name w:val="Zápatí Char"/>
    <w:basedOn w:val="Standardnpsmoodstavce"/>
    <w:link w:val="Zpat"/>
    <w:uiPriority w:val="99"/>
    <w:locked/>
    <w:rsid w:val="00AC65DE"/>
  </w:style>
  <w:style w:type="paragraph" w:styleId="Bezmezer">
    <w:name w:val="No Spacing"/>
    <w:link w:val="BezmezerChar"/>
    <w:uiPriority w:val="99"/>
    <w:qFormat/>
    <w:rsid w:val="00F84DE8"/>
    <w:rPr>
      <w:rFonts w:eastAsia="Times New Roman" w:cs="Calibri"/>
    </w:rPr>
  </w:style>
  <w:style w:type="character" w:customStyle="1" w:styleId="BezmezerChar">
    <w:name w:val="Bez mezer Char"/>
    <w:basedOn w:val="Standardnpsmoodstavce"/>
    <w:link w:val="Bezmezer"/>
    <w:uiPriority w:val="99"/>
    <w:locked/>
    <w:rsid w:val="00F84DE8"/>
    <w:rPr>
      <w:rFonts w:eastAsia="Times New Roman"/>
      <w:sz w:val="22"/>
      <w:szCs w:val="22"/>
      <w:lang w:val="cs-CZ" w:eastAsia="cs-CZ"/>
    </w:rPr>
  </w:style>
  <w:style w:type="paragraph" w:styleId="Textbubliny">
    <w:name w:val="Balloon Text"/>
    <w:basedOn w:val="Normln"/>
    <w:link w:val="TextbublinyChar"/>
    <w:uiPriority w:val="99"/>
    <w:semiHidden/>
    <w:rsid w:val="000B2F6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0B2F6A"/>
    <w:rPr>
      <w:rFonts w:ascii="Tahoma" w:hAnsi="Tahoma" w:cs="Tahoma"/>
      <w:sz w:val="16"/>
      <w:szCs w:val="16"/>
    </w:rPr>
  </w:style>
  <w:style w:type="paragraph" w:styleId="Nadpisobsahu">
    <w:name w:val="TOC Heading"/>
    <w:basedOn w:val="Nadpis1"/>
    <w:next w:val="Normln"/>
    <w:uiPriority w:val="99"/>
    <w:qFormat/>
    <w:rsid w:val="006C32DC"/>
    <w:pPr>
      <w:keepLines/>
      <w:spacing w:before="240" w:after="0" w:line="259" w:lineRule="auto"/>
      <w:outlineLvl w:val="9"/>
    </w:pPr>
    <w:rPr>
      <w:b/>
      <w:bCs/>
      <w:caps w:val="0"/>
      <w:color w:val="2E74B5"/>
      <w:kern w:val="0"/>
      <w:u w:val="none"/>
    </w:rPr>
  </w:style>
  <w:style w:type="paragraph" w:styleId="Obsah1">
    <w:name w:val="toc 1"/>
    <w:basedOn w:val="Normln"/>
    <w:next w:val="Normln"/>
    <w:autoRedefine/>
    <w:uiPriority w:val="99"/>
    <w:semiHidden/>
    <w:rsid w:val="00727F53"/>
    <w:pPr>
      <w:tabs>
        <w:tab w:val="left" w:pos="880"/>
        <w:tab w:val="right" w:leader="dot" w:pos="9062"/>
      </w:tabs>
      <w:spacing w:after="100" w:line="240" w:lineRule="auto"/>
      <w:ind w:firstLine="284"/>
    </w:pPr>
    <w:rPr>
      <w:caps/>
      <w:noProof/>
    </w:rPr>
  </w:style>
  <w:style w:type="character" w:styleId="Hypertextovodkaz">
    <w:name w:val="Hyperlink"/>
    <w:basedOn w:val="Standardnpsmoodstavce"/>
    <w:uiPriority w:val="99"/>
    <w:rsid w:val="006C32DC"/>
    <w:rPr>
      <w:color w:val="auto"/>
      <w:u w:val="single"/>
    </w:rPr>
  </w:style>
  <w:style w:type="paragraph" w:customStyle="1" w:styleId="Info-normln">
    <w:name w:val="Info-normální"/>
    <w:basedOn w:val="Normln"/>
    <w:uiPriority w:val="99"/>
    <w:rsid w:val="006C32DC"/>
    <w:pPr>
      <w:framePr w:hSpace="141" w:wrap="auto" w:vAnchor="text" w:hAnchor="margin" w:xAlign="center" w:y="-11"/>
      <w:spacing w:before="80" w:line="240" w:lineRule="auto"/>
    </w:pPr>
  </w:style>
  <w:style w:type="table" w:styleId="Mkatabulky">
    <w:name w:val="Table Grid"/>
    <w:basedOn w:val="Normlntabulka"/>
    <w:uiPriority w:val="99"/>
    <w:rsid w:val="006C32DC"/>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
    <w:next w:val="Normln"/>
    <w:autoRedefine/>
    <w:uiPriority w:val="99"/>
    <w:semiHidden/>
    <w:rsid w:val="00EC2EA9"/>
    <w:pPr>
      <w:spacing w:after="100"/>
      <w:ind w:left="220"/>
    </w:pPr>
  </w:style>
  <w:style w:type="paragraph" w:styleId="Nzev">
    <w:name w:val="Title"/>
    <w:basedOn w:val="Normln"/>
    <w:next w:val="Normln"/>
    <w:link w:val="NzevChar"/>
    <w:uiPriority w:val="99"/>
    <w:qFormat/>
    <w:rsid w:val="008B6018"/>
    <w:pPr>
      <w:spacing w:after="0" w:line="240" w:lineRule="auto"/>
    </w:pPr>
    <w:rPr>
      <w:rFonts w:ascii="Calibri Light" w:eastAsia="Times New Roman" w:hAnsi="Calibri Light" w:cs="Calibri Light"/>
      <w:spacing w:val="-10"/>
      <w:kern w:val="28"/>
      <w:sz w:val="56"/>
      <w:szCs w:val="56"/>
    </w:rPr>
  </w:style>
  <w:style w:type="character" w:customStyle="1" w:styleId="NzevChar">
    <w:name w:val="Název Char"/>
    <w:basedOn w:val="Standardnpsmoodstavce"/>
    <w:link w:val="Nzev"/>
    <w:uiPriority w:val="99"/>
    <w:locked/>
    <w:rsid w:val="008B6018"/>
    <w:rPr>
      <w:rFonts w:ascii="Calibri Light" w:hAnsi="Calibri Light" w:cs="Calibri Light"/>
      <w:spacing w:val="-10"/>
      <w:kern w:val="28"/>
      <w:sz w:val="56"/>
      <w:szCs w:val="56"/>
    </w:rPr>
  </w:style>
  <w:style w:type="paragraph" w:styleId="Odstavecseseznamem">
    <w:name w:val="List Paragraph"/>
    <w:basedOn w:val="Normln"/>
    <w:link w:val="OdstavecseseznamemChar"/>
    <w:uiPriority w:val="99"/>
    <w:qFormat/>
    <w:rsid w:val="0013241D"/>
    <w:pPr>
      <w:ind w:left="720"/>
    </w:pPr>
  </w:style>
  <w:style w:type="paragraph" w:customStyle="1" w:styleId="texty">
    <w:name w:val="texty"/>
    <w:basedOn w:val="Normln"/>
    <w:uiPriority w:val="99"/>
    <w:rsid w:val="00514655"/>
    <w:pPr>
      <w:spacing w:after="0" w:line="240" w:lineRule="auto"/>
      <w:ind w:firstLine="0"/>
      <w:jc w:val="left"/>
    </w:pPr>
  </w:style>
  <w:style w:type="paragraph" w:customStyle="1" w:styleId="Default">
    <w:name w:val="Default"/>
    <w:uiPriority w:val="99"/>
    <w:rsid w:val="006E3452"/>
    <w:pPr>
      <w:autoSpaceDE w:val="0"/>
      <w:autoSpaceDN w:val="0"/>
      <w:adjustRightInd w:val="0"/>
    </w:pPr>
    <w:rPr>
      <w:rFonts w:eastAsia="Times New Roman" w:cs="Calibri"/>
      <w:color w:val="000000"/>
      <w:sz w:val="24"/>
      <w:szCs w:val="24"/>
    </w:rPr>
  </w:style>
  <w:style w:type="paragraph" w:styleId="Zkladntext">
    <w:name w:val="Body Text"/>
    <w:aliases w:val="Char"/>
    <w:basedOn w:val="Normln"/>
    <w:link w:val="ZkladntextChar"/>
    <w:uiPriority w:val="99"/>
    <w:rsid w:val="002D2818"/>
    <w:pPr>
      <w:spacing w:before="60" w:after="60" w:line="240" w:lineRule="auto"/>
      <w:ind w:firstLine="567"/>
    </w:pPr>
    <w:rPr>
      <w:rFonts w:eastAsia="Times New Roman"/>
      <w:noProof/>
      <w:sz w:val="24"/>
      <w:szCs w:val="24"/>
      <w:lang w:eastAsia="cs-CZ"/>
    </w:rPr>
  </w:style>
  <w:style w:type="character" w:customStyle="1" w:styleId="ZkladntextChar">
    <w:name w:val="Základní text Char"/>
    <w:aliases w:val="Char Char"/>
    <w:basedOn w:val="Standardnpsmoodstavce"/>
    <w:link w:val="Zkladntext"/>
    <w:uiPriority w:val="99"/>
    <w:locked/>
    <w:rsid w:val="002D2818"/>
    <w:rPr>
      <w:rFonts w:eastAsia="Times New Roman"/>
      <w:noProof/>
      <w:sz w:val="24"/>
      <w:szCs w:val="24"/>
      <w:lang w:val="cs-CZ" w:eastAsia="cs-CZ"/>
    </w:rPr>
  </w:style>
  <w:style w:type="paragraph" w:customStyle="1" w:styleId="Textodstavce">
    <w:name w:val="Text odstavce"/>
    <w:basedOn w:val="Normln"/>
    <w:uiPriority w:val="99"/>
    <w:rsid w:val="00C67BF4"/>
    <w:pPr>
      <w:numPr>
        <w:numId w:val="6"/>
      </w:numPr>
      <w:tabs>
        <w:tab w:val="left" w:pos="851"/>
      </w:tabs>
      <w:spacing w:before="120" w:after="120" w:line="240" w:lineRule="auto"/>
      <w:outlineLvl w:val="6"/>
    </w:pPr>
    <w:rPr>
      <w:rFonts w:ascii="Times New Roman" w:eastAsia="Times New Roman" w:hAnsi="Times New Roman" w:cs="Times New Roman"/>
      <w:sz w:val="24"/>
      <w:szCs w:val="24"/>
      <w:lang w:eastAsia="cs-CZ"/>
    </w:rPr>
  </w:style>
  <w:style w:type="paragraph" w:customStyle="1" w:styleId="Textbodu">
    <w:name w:val="Text bodu"/>
    <w:basedOn w:val="Normln"/>
    <w:uiPriority w:val="99"/>
    <w:rsid w:val="00C67BF4"/>
    <w:pPr>
      <w:numPr>
        <w:ilvl w:val="2"/>
        <w:numId w:val="6"/>
      </w:numPr>
      <w:spacing w:after="0" w:line="240" w:lineRule="auto"/>
      <w:outlineLvl w:val="8"/>
    </w:pPr>
    <w:rPr>
      <w:rFonts w:ascii="Times New Roman" w:eastAsia="Times New Roman" w:hAnsi="Times New Roman" w:cs="Times New Roman"/>
      <w:sz w:val="24"/>
      <w:szCs w:val="24"/>
      <w:lang w:eastAsia="cs-CZ"/>
    </w:rPr>
  </w:style>
  <w:style w:type="paragraph" w:customStyle="1" w:styleId="Textpsmene">
    <w:name w:val="Text písmene"/>
    <w:basedOn w:val="Normln"/>
    <w:uiPriority w:val="99"/>
    <w:rsid w:val="00C67BF4"/>
    <w:pPr>
      <w:numPr>
        <w:ilvl w:val="1"/>
        <w:numId w:val="6"/>
      </w:numPr>
      <w:spacing w:after="0" w:line="240" w:lineRule="auto"/>
      <w:outlineLvl w:val="7"/>
    </w:pPr>
    <w:rPr>
      <w:rFonts w:ascii="Times New Roman" w:eastAsia="Times New Roman" w:hAnsi="Times New Roman" w:cs="Times New Roman"/>
      <w:sz w:val="24"/>
      <w:szCs w:val="24"/>
      <w:lang w:eastAsia="cs-CZ"/>
    </w:rPr>
  </w:style>
  <w:style w:type="paragraph" w:customStyle="1" w:styleId="NORMALDOC">
    <w:name w:val="NORMALDOC"/>
    <w:basedOn w:val="Normln"/>
    <w:link w:val="NORMALDOCChar"/>
    <w:uiPriority w:val="99"/>
    <w:rsid w:val="00E3472A"/>
    <w:pPr>
      <w:widowControl w:val="0"/>
      <w:overflowPunct w:val="0"/>
      <w:autoSpaceDE w:val="0"/>
      <w:autoSpaceDN w:val="0"/>
      <w:adjustRightInd w:val="0"/>
      <w:spacing w:after="120" w:line="240" w:lineRule="auto"/>
      <w:ind w:left="426" w:firstLine="0"/>
      <w:textAlignment w:val="baseline"/>
    </w:pPr>
    <w:rPr>
      <w:rFonts w:ascii="Times New Roman" w:eastAsia="Times New Roman" w:hAnsi="Times New Roman" w:cs="Times New Roman"/>
      <w:color w:val="000000"/>
      <w:sz w:val="24"/>
      <w:szCs w:val="24"/>
      <w:lang w:eastAsia="cs-CZ"/>
    </w:rPr>
  </w:style>
  <w:style w:type="character" w:customStyle="1" w:styleId="NORMALDOCChar">
    <w:name w:val="NORMALDOC Char"/>
    <w:link w:val="NORMALDOC"/>
    <w:uiPriority w:val="99"/>
    <w:locked/>
    <w:rsid w:val="00E3472A"/>
    <w:rPr>
      <w:rFonts w:ascii="Times New Roman" w:hAnsi="Times New Roman" w:cs="Times New Roman"/>
      <w:color w:val="000000"/>
      <w:sz w:val="20"/>
      <w:szCs w:val="20"/>
    </w:rPr>
  </w:style>
  <w:style w:type="paragraph" w:styleId="Normlnweb">
    <w:name w:val="Normal (Web)"/>
    <w:basedOn w:val="Normln"/>
    <w:uiPriority w:val="99"/>
    <w:rsid w:val="00AA6D44"/>
    <w:pPr>
      <w:spacing w:before="100" w:beforeAutospacing="1" w:after="100" w:afterAutospacing="1" w:line="240" w:lineRule="auto"/>
      <w:ind w:firstLine="0"/>
      <w:jc w:val="left"/>
    </w:pPr>
    <w:rPr>
      <w:rFonts w:ascii="Times New Roman" w:eastAsia="Times New Roman" w:hAnsi="Times New Roman" w:cs="Times New Roman"/>
      <w:sz w:val="24"/>
      <w:szCs w:val="24"/>
      <w:lang w:eastAsia="cs-CZ"/>
    </w:rPr>
  </w:style>
  <w:style w:type="character" w:customStyle="1" w:styleId="pic-title">
    <w:name w:val="pic-title"/>
    <w:basedOn w:val="Standardnpsmoodstavce"/>
    <w:uiPriority w:val="99"/>
    <w:rsid w:val="00AA6D44"/>
  </w:style>
  <w:style w:type="paragraph" w:customStyle="1" w:styleId="hv-normalni">
    <w:name w:val="hv-normalni"/>
    <w:basedOn w:val="Normln"/>
    <w:link w:val="hv-normalniChar"/>
    <w:uiPriority w:val="99"/>
    <w:rsid w:val="00A35FDA"/>
    <w:pPr>
      <w:spacing w:after="0" w:line="240" w:lineRule="auto"/>
      <w:ind w:firstLine="0"/>
      <w:jc w:val="left"/>
    </w:pPr>
    <w:rPr>
      <w:rFonts w:ascii="Arial" w:eastAsia="Times New Roman" w:hAnsi="Arial" w:cs="Arial"/>
      <w:lang w:eastAsia="cs-CZ"/>
    </w:rPr>
  </w:style>
  <w:style w:type="character" w:customStyle="1" w:styleId="hv-normalniChar">
    <w:name w:val="hv-normalni Char"/>
    <w:basedOn w:val="Standardnpsmoodstavce"/>
    <w:link w:val="hv-normalni"/>
    <w:uiPriority w:val="99"/>
    <w:locked/>
    <w:rsid w:val="00A35FDA"/>
    <w:rPr>
      <w:rFonts w:ascii="Arial" w:hAnsi="Arial" w:cs="Arial"/>
      <w:sz w:val="24"/>
      <w:szCs w:val="24"/>
      <w:lang w:eastAsia="cs-CZ"/>
    </w:rPr>
  </w:style>
  <w:style w:type="paragraph" w:customStyle="1" w:styleId="Textbody">
    <w:name w:val="Text body"/>
    <w:basedOn w:val="Normln"/>
    <w:uiPriority w:val="99"/>
    <w:rsid w:val="007F0477"/>
    <w:pPr>
      <w:suppressAutoHyphens/>
      <w:autoSpaceDN w:val="0"/>
      <w:spacing w:after="142" w:line="240" w:lineRule="auto"/>
      <w:ind w:left="992" w:firstLine="0"/>
      <w:textAlignment w:val="baseline"/>
    </w:pPr>
    <w:rPr>
      <w:rFonts w:ascii="Arial" w:hAnsi="Arial" w:cs="Arial"/>
      <w:kern w:val="3"/>
      <w:sz w:val="20"/>
      <w:szCs w:val="20"/>
      <w:lang w:eastAsia="cs-CZ"/>
    </w:rPr>
  </w:style>
  <w:style w:type="paragraph" w:customStyle="1" w:styleId="Styl">
    <w:name w:val="Styl"/>
    <w:uiPriority w:val="99"/>
    <w:rsid w:val="00D524D8"/>
    <w:pPr>
      <w:widowControl w:val="0"/>
      <w:autoSpaceDE w:val="0"/>
      <w:autoSpaceDN w:val="0"/>
      <w:adjustRightInd w:val="0"/>
    </w:pPr>
    <w:rPr>
      <w:rFonts w:ascii="Arial" w:eastAsia="Times New Roman" w:hAnsi="Arial" w:cs="Arial"/>
      <w:sz w:val="24"/>
      <w:szCs w:val="24"/>
    </w:rPr>
  </w:style>
  <w:style w:type="paragraph" w:customStyle="1" w:styleId="StylPrvndek125cmdkovn15dku">
    <w:name w:val="Styl První řádek:  125 cm Řádkování:  15 řádku"/>
    <w:basedOn w:val="Normln"/>
    <w:uiPriority w:val="99"/>
    <w:rsid w:val="00462610"/>
    <w:pPr>
      <w:spacing w:after="0" w:line="360" w:lineRule="auto"/>
    </w:pPr>
    <w:rPr>
      <w:rFonts w:ascii="Times New Roman" w:eastAsia="Times New Roman" w:hAnsi="Times New Roman" w:cs="Times New Roman"/>
      <w:sz w:val="24"/>
      <w:szCs w:val="24"/>
      <w:lang w:eastAsia="cs-CZ"/>
    </w:rPr>
  </w:style>
  <w:style w:type="character" w:styleId="Odkaznakoment">
    <w:name w:val="annotation reference"/>
    <w:basedOn w:val="Standardnpsmoodstavce"/>
    <w:uiPriority w:val="99"/>
    <w:semiHidden/>
    <w:rsid w:val="00871DD0"/>
    <w:rPr>
      <w:sz w:val="16"/>
      <w:szCs w:val="16"/>
    </w:rPr>
  </w:style>
  <w:style w:type="paragraph" w:styleId="Textkomente">
    <w:name w:val="annotation text"/>
    <w:basedOn w:val="Normln"/>
    <w:link w:val="TextkomenteChar"/>
    <w:uiPriority w:val="99"/>
    <w:semiHidden/>
    <w:rsid w:val="00871DD0"/>
    <w:pPr>
      <w:spacing w:line="240" w:lineRule="auto"/>
    </w:pPr>
    <w:rPr>
      <w:sz w:val="20"/>
      <w:szCs w:val="20"/>
    </w:rPr>
  </w:style>
  <w:style w:type="character" w:customStyle="1" w:styleId="TextkomenteChar">
    <w:name w:val="Text komentáře Char"/>
    <w:basedOn w:val="Standardnpsmoodstavce"/>
    <w:link w:val="Textkomente"/>
    <w:uiPriority w:val="99"/>
    <w:semiHidden/>
    <w:locked/>
    <w:rsid w:val="00871DD0"/>
    <w:rPr>
      <w:sz w:val="20"/>
      <w:szCs w:val="20"/>
    </w:rPr>
  </w:style>
  <w:style w:type="paragraph" w:styleId="Pedmtkomente">
    <w:name w:val="annotation subject"/>
    <w:basedOn w:val="Textkomente"/>
    <w:next w:val="Textkomente"/>
    <w:link w:val="PedmtkomenteChar"/>
    <w:uiPriority w:val="99"/>
    <w:semiHidden/>
    <w:rsid w:val="00871DD0"/>
    <w:rPr>
      <w:b/>
      <w:bCs/>
    </w:rPr>
  </w:style>
  <w:style w:type="character" w:customStyle="1" w:styleId="PedmtkomenteChar">
    <w:name w:val="Předmět komentáře Char"/>
    <w:basedOn w:val="TextkomenteChar"/>
    <w:link w:val="Pedmtkomente"/>
    <w:uiPriority w:val="99"/>
    <w:semiHidden/>
    <w:locked/>
    <w:rsid w:val="00871DD0"/>
    <w:rPr>
      <w:b/>
      <w:bCs/>
      <w:sz w:val="20"/>
      <w:szCs w:val="20"/>
    </w:rPr>
  </w:style>
  <w:style w:type="paragraph" w:styleId="Obsah4">
    <w:name w:val="toc 4"/>
    <w:basedOn w:val="Normln"/>
    <w:next w:val="Normln"/>
    <w:autoRedefine/>
    <w:uiPriority w:val="99"/>
    <w:semiHidden/>
    <w:rsid w:val="00F56EA3"/>
    <w:pPr>
      <w:spacing w:after="100"/>
      <w:ind w:left="660"/>
    </w:pPr>
  </w:style>
  <w:style w:type="paragraph" w:styleId="Podpis">
    <w:name w:val="Signature"/>
    <w:basedOn w:val="Normln"/>
    <w:link w:val="PodpisChar"/>
    <w:uiPriority w:val="99"/>
    <w:rsid w:val="00F235EC"/>
    <w:pPr>
      <w:keepLines/>
      <w:spacing w:after="0" w:line="240" w:lineRule="auto"/>
      <w:ind w:left="6010" w:firstLine="340"/>
      <w:jc w:val="center"/>
    </w:pPr>
    <w:rPr>
      <w:rFonts w:ascii="Times New Roman" w:eastAsia="Times New Roman" w:hAnsi="Times New Roman" w:cs="Times New Roman"/>
      <w:i/>
      <w:iCs/>
      <w:sz w:val="24"/>
      <w:szCs w:val="24"/>
      <w:lang w:eastAsia="cs-CZ"/>
    </w:rPr>
  </w:style>
  <w:style w:type="character" w:customStyle="1" w:styleId="PodpisChar">
    <w:name w:val="Podpis Char"/>
    <w:basedOn w:val="Standardnpsmoodstavce"/>
    <w:link w:val="Podpis"/>
    <w:uiPriority w:val="99"/>
    <w:locked/>
    <w:rsid w:val="00F235EC"/>
    <w:rPr>
      <w:rFonts w:ascii="Times New Roman" w:hAnsi="Times New Roman" w:cs="Times New Roman"/>
      <w:i/>
      <w:iCs/>
      <w:sz w:val="20"/>
      <w:szCs w:val="20"/>
      <w:lang w:eastAsia="cs-CZ"/>
    </w:rPr>
  </w:style>
  <w:style w:type="paragraph" w:customStyle="1" w:styleId="identifkace">
    <w:name w:val="identifkace"/>
    <w:basedOn w:val="Normln"/>
    <w:uiPriority w:val="99"/>
    <w:rsid w:val="00257F74"/>
    <w:pPr>
      <w:tabs>
        <w:tab w:val="left" w:pos="3969"/>
      </w:tabs>
      <w:spacing w:after="100" w:line="276" w:lineRule="auto"/>
      <w:ind w:firstLine="284"/>
    </w:pPr>
    <w:rPr>
      <w:rFonts w:ascii="Arial" w:hAnsi="Arial" w:cs="Arial"/>
    </w:rPr>
  </w:style>
  <w:style w:type="character" w:customStyle="1" w:styleId="Nevyeenzmnka1">
    <w:name w:val="Nevyřešená zmínka1"/>
    <w:basedOn w:val="Standardnpsmoodstavce"/>
    <w:uiPriority w:val="99"/>
    <w:semiHidden/>
    <w:rsid w:val="00257F74"/>
    <w:rPr>
      <w:color w:val="auto"/>
      <w:shd w:val="clear" w:color="auto" w:fill="auto"/>
    </w:rPr>
  </w:style>
  <w:style w:type="paragraph" w:customStyle="1" w:styleId="l5">
    <w:name w:val="l5"/>
    <w:basedOn w:val="Normln"/>
    <w:uiPriority w:val="99"/>
    <w:rsid w:val="00257F74"/>
    <w:pPr>
      <w:spacing w:before="100" w:beforeAutospacing="1" w:after="100" w:afterAutospacing="1" w:line="240" w:lineRule="auto"/>
      <w:ind w:firstLine="0"/>
      <w:jc w:val="left"/>
    </w:pPr>
    <w:rPr>
      <w:rFonts w:ascii="Times New Roman" w:eastAsia="Times New Roman" w:hAnsi="Times New Roman" w:cs="Times New Roman"/>
      <w:sz w:val="24"/>
      <w:szCs w:val="24"/>
      <w:lang w:eastAsia="cs-CZ"/>
    </w:rPr>
  </w:style>
  <w:style w:type="paragraph" w:customStyle="1" w:styleId="l6">
    <w:name w:val="l6"/>
    <w:basedOn w:val="Normln"/>
    <w:uiPriority w:val="99"/>
    <w:rsid w:val="00514556"/>
    <w:pPr>
      <w:spacing w:before="100" w:beforeAutospacing="1" w:after="100" w:afterAutospacing="1" w:line="240" w:lineRule="auto"/>
      <w:ind w:firstLine="0"/>
      <w:jc w:val="left"/>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514556"/>
    <w:rPr>
      <w:b/>
      <w:bCs/>
    </w:rPr>
  </w:style>
  <w:style w:type="character" w:customStyle="1" w:styleId="OdstavecseseznamemChar">
    <w:name w:val="Odstavec se seznamem Char"/>
    <w:link w:val="Odstavecseseznamem"/>
    <w:uiPriority w:val="99"/>
    <w:locked/>
    <w:rsid w:val="00514556"/>
  </w:style>
  <w:style w:type="character" w:customStyle="1" w:styleId="fontstyle01">
    <w:name w:val="fontstyle01"/>
    <w:basedOn w:val="Standardnpsmoodstavce"/>
    <w:rsid w:val="00E72C90"/>
    <w:rPr>
      <w:rFonts w:ascii="Calibri" w:hAnsi="Calibri" w:cs="Calibri"/>
      <w:color w:val="000000"/>
      <w:sz w:val="22"/>
      <w:szCs w:val="22"/>
    </w:rPr>
  </w:style>
  <w:style w:type="paragraph" w:customStyle="1" w:styleId="Styl1">
    <w:name w:val="Styl1"/>
    <w:uiPriority w:val="99"/>
    <w:rsid w:val="0007588E"/>
    <w:pPr>
      <w:spacing w:after="80" w:line="259" w:lineRule="auto"/>
      <w:ind w:firstLine="709"/>
      <w:jc w:val="both"/>
    </w:pPr>
    <w:rPr>
      <w:rFonts w:cs="Calibri"/>
      <w:lang w:eastAsia="en-US"/>
    </w:rPr>
  </w:style>
  <w:style w:type="character" w:styleId="Zdraznn">
    <w:name w:val="Emphasis"/>
    <w:basedOn w:val="Standardnpsmoodstavce"/>
    <w:uiPriority w:val="99"/>
    <w:qFormat/>
    <w:rsid w:val="0007588E"/>
    <w:rPr>
      <w:i/>
      <w:iCs/>
    </w:rPr>
  </w:style>
  <w:style w:type="paragraph" w:styleId="Zkladntext2">
    <w:name w:val="Body Text 2"/>
    <w:basedOn w:val="Normln"/>
    <w:link w:val="Zkladntext2Char"/>
    <w:uiPriority w:val="99"/>
    <w:rsid w:val="004509C7"/>
    <w:pPr>
      <w:spacing w:after="120" w:line="480" w:lineRule="auto"/>
    </w:pPr>
  </w:style>
  <w:style w:type="character" w:customStyle="1" w:styleId="Zkladntext2Char">
    <w:name w:val="Základní text 2 Char"/>
    <w:basedOn w:val="Standardnpsmoodstavce"/>
    <w:link w:val="Zkladntext2"/>
    <w:uiPriority w:val="99"/>
    <w:locked/>
    <w:rsid w:val="004509C7"/>
  </w:style>
  <w:style w:type="paragraph" w:styleId="Zkladntextodsazen">
    <w:name w:val="Body Text Indent"/>
    <w:basedOn w:val="Normln"/>
    <w:link w:val="ZkladntextodsazenChar"/>
    <w:uiPriority w:val="99"/>
    <w:semiHidden/>
    <w:rsid w:val="004509C7"/>
    <w:pPr>
      <w:spacing w:after="120"/>
      <w:ind w:left="283"/>
    </w:pPr>
  </w:style>
  <w:style w:type="character" w:customStyle="1" w:styleId="ZkladntextodsazenChar">
    <w:name w:val="Základní text odsazený Char"/>
    <w:basedOn w:val="Standardnpsmoodstavce"/>
    <w:link w:val="Zkladntextodsazen"/>
    <w:uiPriority w:val="99"/>
    <w:semiHidden/>
    <w:locked/>
    <w:rsid w:val="004509C7"/>
  </w:style>
  <w:style w:type="paragraph" w:customStyle="1" w:styleId="l7">
    <w:name w:val="l7"/>
    <w:basedOn w:val="Normln"/>
    <w:rsid w:val="00827D21"/>
    <w:pPr>
      <w:spacing w:before="100" w:beforeAutospacing="1" w:after="100" w:afterAutospacing="1" w:line="240" w:lineRule="auto"/>
      <w:ind w:firstLine="0"/>
      <w:jc w:val="left"/>
    </w:pPr>
    <w:rPr>
      <w:rFonts w:ascii="Times New Roman" w:eastAsia="Times New Roman" w:hAnsi="Times New Roman" w:cs="Times New Roman"/>
      <w:sz w:val="24"/>
      <w:szCs w:val="24"/>
      <w:lang w:eastAsia="cs-CZ"/>
    </w:rPr>
  </w:style>
  <w:style w:type="character" w:customStyle="1" w:styleId="fontstyle21">
    <w:name w:val="fontstyle21"/>
    <w:basedOn w:val="Standardnpsmoodstavce"/>
    <w:uiPriority w:val="99"/>
    <w:rsid w:val="00AB689D"/>
    <w:rPr>
      <w:rFonts w:ascii="Calibri" w:hAnsi="Calibri" w:cs="Calibri"/>
      <w:color w:val="000000"/>
      <w:sz w:val="24"/>
      <w:szCs w:val="24"/>
    </w:rPr>
  </w:style>
  <w:style w:type="paragraph" w:customStyle="1" w:styleId="l2">
    <w:name w:val="l2"/>
    <w:basedOn w:val="Normln"/>
    <w:uiPriority w:val="99"/>
    <w:rsid w:val="00F235F3"/>
    <w:pPr>
      <w:spacing w:before="100" w:beforeAutospacing="1" w:after="100" w:afterAutospacing="1" w:line="240" w:lineRule="auto"/>
      <w:ind w:firstLine="0"/>
      <w:jc w:val="left"/>
    </w:pPr>
    <w:rPr>
      <w:rFonts w:ascii="Times New Roman" w:eastAsia="Times New Roman" w:hAnsi="Times New Roman" w:cs="Times New Roman"/>
      <w:sz w:val="24"/>
      <w:szCs w:val="24"/>
      <w:lang w:eastAsia="cs-CZ"/>
    </w:rPr>
  </w:style>
  <w:style w:type="paragraph" w:customStyle="1" w:styleId="gmail-textbody">
    <w:name w:val="gmail-textbody"/>
    <w:basedOn w:val="Normln"/>
    <w:uiPriority w:val="99"/>
    <w:rsid w:val="005B3EAF"/>
    <w:pPr>
      <w:spacing w:before="100" w:beforeAutospacing="1" w:after="100" w:afterAutospacing="1" w:line="240" w:lineRule="auto"/>
      <w:ind w:firstLine="0"/>
      <w:jc w:val="left"/>
    </w:pPr>
    <w:rPr>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887422">
      <w:marLeft w:val="0"/>
      <w:marRight w:val="0"/>
      <w:marTop w:val="0"/>
      <w:marBottom w:val="0"/>
      <w:divBdr>
        <w:top w:val="none" w:sz="0" w:space="0" w:color="auto"/>
        <w:left w:val="none" w:sz="0" w:space="0" w:color="auto"/>
        <w:bottom w:val="none" w:sz="0" w:space="0" w:color="auto"/>
        <w:right w:val="none" w:sz="0" w:space="0" w:color="auto"/>
      </w:divBdr>
    </w:div>
    <w:div w:id="68887423">
      <w:marLeft w:val="0"/>
      <w:marRight w:val="0"/>
      <w:marTop w:val="0"/>
      <w:marBottom w:val="0"/>
      <w:divBdr>
        <w:top w:val="none" w:sz="0" w:space="0" w:color="auto"/>
        <w:left w:val="none" w:sz="0" w:space="0" w:color="auto"/>
        <w:bottom w:val="none" w:sz="0" w:space="0" w:color="auto"/>
        <w:right w:val="none" w:sz="0" w:space="0" w:color="auto"/>
      </w:divBdr>
    </w:div>
    <w:div w:id="68887424">
      <w:marLeft w:val="0"/>
      <w:marRight w:val="0"/>
      <w:marTop w:val="0"/>
      <w:marBottom w:val="0"/>
      <w:divBdr>
        <w:top w:val="none" w:sz="0" w:space="0" w:color="auto"/>
        <w:left w:val="none" w:sz="0" w:space="0" w:color="auto"/>
        <w:bottom w:val="none" w:sz="0" w:space="0" w:color="auto"/>
        <w:right w:val="none" w:sz="0" w:space="0" w:color="auto"/>
      </w:divBdr>
    </w:div>
    <w:div w:id="68887425">
      <w:marLeft w:val="0"/>
      <w:marRight w:val="0"/>
      <w:marTop w:val="0"/>
      <w:marBottom w:val="0"/>
      <w:divBdr>
        <w:top w:val="none" w:sz="0" w:space="0" w:color="auto"/>
        <w:left w:val="none" w:sz="0" w:space="0" w:color="auto"/>
        <w:bottom w:val="none" w:sz="0" w:space="0" w:color="auto"/>
        <w:right w:val="none" w:sz="0" w:space="0" w:color="auto"/>
      </w:divBdr>
    </w:div>
    <w:div w:id="68887426">
      <w:marLeft w:val="0"/>
      <w:marRight w:val="0"/>
      <w:marTop w:val="0"/>
      <w:marBottom w:val="0"/>
      <w:divBdr>
        <w:top w:val="none" w:sz="0" w:space="0" w:color="auto"/>
        <w:left w:val="none" w:sz="0" w:space="0" w:color="auto"/>
        <w:bottom w:val="none" w:sz="0" w:space="0" w:color="auto"/>
        <w:right w:val="none" w:sz="0" w:space="0" w:color="auto"/>
      </w:divBdr>
    </w:div>
    <w:div w:id="68887427">
      <w:marLeft w:val="0"/>
      <w:marRight w:val="0"/>
      <w:marTop w:val="0"/>
      <w:marBottom w:val="0"/>
      <w:divBdr>
        <w:top w:val="none" w:sz="0" w:space="0" w:color="auto"/>
        <w:left w:val="none" w:sz="0" w:space="0" w:color="auto"/>
        <w:bottom w:val="none" w:sz="0" w:space="0" w:color="auto"/>
        <w:right w:val="none" w:sz="0" w:space="0" w:color="auto"/>
      </w:divBdr>
    </w:div>
    <w:div w:id="68887428">
      <w:marLeft w:val="0"/>
      <w:marRight w:val="0"/>
      <w:marTop w:val="0"/>
      <w:marBottom w:val="0"/>
      <w:divBdr>
        <w:top w:val="none" w:sz="0" w:space="0" w:color="auto"/>
        <w:left w:val="none" w:sz="0" w:space="0" w:color="auto"/>
        <w:bottom w:val="none" w:sz="0" w:space="0" w:color="auto"/>
        <w:right w:val="none" w:sz="0" w:space="0" w:color="auto"/>
      </w:divBdr>
    </w:div>
    <w:div w:id="68887429">
      <w:marLeft w:val="0"/>
      <w:marRight w:val="0"/>
      <w:marTop w:val="0"/>
      <w:marBottom w:val="0"/>
      <w:divBdr>
        <w:top w:val="none" w:sz="0" w:space="0" w:color="auto"/>
        <w:left w:val="none" w:sz="0" w:space="0" w:color="auto"/>
        <w:bottom w:val="none" w:sz="0" w:space="0" w:color="auto"/>
        <w:right w:val="none" w:sz="0" w:space="0" w:color="auto"/>
      </w:divBdr>
    </w:div>
    <w:div w:id="68887430">
      <w:marLeft w:val="0"/>
      <w:marRight w:val="0"/>
      <w:marTop w:val="0"/>
      <w:marBottom w:val="0"/>
      <w:divBdr>
        <w:top w:val="none" w:sz="0" w:space="0" w:color="auto"/>
        <w:left w:val="none" w:sz="0" w:space="0" w:color="auto"/>
        <w:bottom w:val="none" w:sz="0" w:space="0" w:color="auto"/>
        <w:right w:val="none" w:sz="0" w:space="0" w:color="auto"/>
      </w:divBdr>
    </w:div>
    <w:div w:id="68887431">
      <w:marLeft w:val="0"/>
      <w:marRight w:val="0"/>
      <w:marTop w:val="0"/>
      <w:marBottom w:val="0"/>
      <w:divBdr>
        <w:top w:val="none" w:sz="0" w:space="0" w:color="auto"/>
        <w:left w:val="none" w:sz="0" w:space="0" w:color="auto"/>
        <w:bottom w:val="none" w:sz="0" w:space="0" w:color="auto"/>
        <w:right w:val="none" w:sz="0" w:space="0" w:color="auto"/>
      </w:divBdr>
    </w:div>
    <w:div w:id="68887432">
      <w:marLeft w:val="0"/>
      <w:marRight w:val="0"/>
      <w:marTop w:val="0"/>
      <w:marBottom w:val="0"/>
      <w:divBdr>
        <w:top w:val="none" w:sz="0" w:space="0" w:color="auto"/>
        <w:left w:val="none" w:sz="0" w:space="0" w:color="auto"/>
        <w:bottom w:val="none" w:sz="0" w:space="0" w:color="auto"/>
        <w:right w:val="none" w:sz="0" w:space="0" w:color="auto"/>
      </w:divBdr>
    </w:div>
    <w:div w:id="68887433">
      <w:marLeft w:val="0"/>
      <w:marRight w:val="0"/>
      <w:marTop w:val="0"/>
      <w:marBottom w:val="0"/>
      <w:divBdr>
        <w:top w:val="none" w:sz="0" w:space="0" w:color="auto"/>
        <w:left w:val="none" w:sz="0" w:space="0" w:color="auto"/>
        <w:bottom w:val="none" w:sz="0" w:space="0" w:color="auto"/>
        <w:right w:val="none" w:sz="0" w:space="0" w:color="auto"/>
      </w:divBdr>
    </w:div>
    <w:div w:id="68887434">
      <w:marLeft w:val="0"/>
      <w:marRight w:val="0"/>
      <w:marTop w:val="0"/>
      <w:marBottom w:val="0"/>
      <w:divBdr>
        <w:top w:val="none" w:sz="0" w:space="0" w:color="auto"/>
        <w:left w:val="none" w:sz="0" w:space="0" w:color="auto"/>
        <w:bottom w:val="none" w:sz="0" w:space="0" w:color="auto"/>
        <w:right w:val="none" w:sz="0" w:space="0" w:color="auto"/>
      </w:divBdr>
    </w:div>
    <w:div w:id="68887435">
      <w:marLeft w:val="0"/>
      <w:marRight w:val="0"/>
      <w:marTop w:val="0"/>
      <w:marBottom w:val="0"/>
      <w:divBdr>
        <w:top w:val="none" w:sz="0" w:space="0" w:color="auto"/>
        <w:left w:val="none" w:sz="0" w:space="0" w:color="auto"/>
        <w:bottom w:val="none" w:sz="0" w:space="0" w:color="auto"/>
        <w:right w:val="none" w:sz="0" w:space="0" w:color="auto"/>
      </w:divBdr>
    </w:div>
    <w:div w:id="68887436">
      <w:marLeft w:val="0"/>
      <w:marRight w:val="0"/>
      <w:marTop w:val="0"/>
      <w:marBottom w:val="0"/>
      <w:divBdr>
        <w:top w:val="none" w:sz="0" w:space="0" w:color="auto"/>
        <w:left w:val="none" w:sz="0" w:space="0" w:color="auto"/>
        <w:bottom w:val="none" w:sz="0" w:space="0" w:color="auto"/>
        <w:right w:val="none" w:sz="0" w:space="0" w:color="auto"/>
      </w:divBdr>
    </w:div>
    <w:div w:id="68887437">
      <w:marLeft w:val="0"/>
      <w:marRight w:val="0"/>
      <w:marTop w:val="0"/>
      <w:marBottom w:val="0"/>
      <w:divBdr>
        <w:top w:val="none" w:sz="0" w:space="0" w:color="auto"/>
        <w:left w:val="none" w:sz="0" w:space="0" w:color="auto"/>
        <w:bottom w:val="none" w:sz="0" w:space="0" w:color="auto"/>
        <w:right w:val="none" w:sz="0" w:space="0" w:color="auto"/>
      </w:divBdr>
    </w:div>
    <w:div w:id="68887438">
      <w:marLeft w:val="0"/>
      <w:marRight w:val="0"/>
      <w:marTop w:val="0"/>
      <w:marBottom w:val="0"/>
      <w:divBdr>
        <w:top w:val="none" w:sz="0" w:space="0" w:color="auto"/>
        <w:left w:val="none" w:sz="0" w:space="0" w:color="auto"/>
        <w:bottom w:val="none" w:sz="0" w:space="0" w:color="auto"/>
        <w:right w:val="none" w:sz="0" w:space="0" w:color="auto"/>
      </w:divBdr>
    </w:div>
    <w:div w:id="68887439">
      <w:marLeft w:val="0"/>
      <w:marRight w:val="0"/>
      <w:marTop w:val="0"/>
      <w:marBottom w:val="0"/>
      <w:divBdr>
        <w:top w:val="none" w:sz="0" w:space="0" w:color="auto"/>
        <w:left w:val="none" w:sz="0" w:space="0" w:color="auto"/>
        <w:bottom w:val="none" w:sz="0" w:space="0" w:color="auto"/>
        <w:right w:val="none" w:sz="0" w:space="0" w:color="auto"/>
      </w:divBdr>
    </w:div>
    <w:div w:id="68887440">
      <w:marLeft w:val="0"/>
      <w:marRight w:val="0"/>
      <w:marTop w:val="0"/>
      <w:marBottom w:val="0"/>
      <w:divBdr>
        <w:top w:val="none" w:sz="0" w:space="0" w:color="auto"/>
        <w:left w:val="none" w:sz="0" w:space="0" w:color="auto"/>
        <w:bottom w:val="none" w:sz="0" w:space="0" w:color="auto"/>
        <w:right w:val="none" w:sz="0" w:space="0" w:color="auto"/>
      </w:divBdr>
    </w:div>
    <w:div w:id="68887441">
      <w:marLeft w:val="0"/>
      <w:marRight w:val="0"/>
      <w:marTop w:val="0"/>
      <w:marBottom w:val="0"/>
      <w:divBdr>
        <w:top w:val="none" w:sz="0" w:space="0" w:color="auto"/>
        <w:left w:val="none" w:sz="0" w:space="0" w:color="auto"/>
        <w:bottom w:val="none" w:sz="0" w:space="0" w:color="auto"/>
        <w:right w:val="none" w:sz="0" w:space="0" w:color="auto"/>
      </w:divBdr>
    </w:div>
    <w:div w:id="68887442">
      <w:marLeft w:val="0"/>
      <w:marRight w:val="0"/>
      <w:marTop w:val="0"/>
      <w:marBottom w:val="0"/>
      <w:divBdr>
        <w:top w:val="none" w:sz="0" w:space="0" w:color="auto"/>
        <w:left w:val="none" w:sz="0" w:space="0" w:color="auto"/>
        <w:bottom w:val="none" w:sz="0" w:space="0" w:color="auto"/>
        <w:right w:val="none" w:sz="0" w:space="0" w:color="auto"/>
      </w:divBdr>
    </w:div>
    <w:div w:id="68887443">
      <w:marLeft w:val="0"/>
      <w:marRight w:val="0"/>
      <w:marTop w:val="0"/>
      <w:marBottom w:val="0"/>
      <w:divBdr>
        <w:top w:val="none" w:sz="0" w:space="0" w:color="auto"/>
        <w:left w:val="none" w:sz="0" w:space="0" w:color="auto"/>
        <w:bottom w:val="none" w:sz="0" w:space="0" w:color="auto"/>
        <w:right w:val="none" w:sz="0" w:space="0" w:color="auto"/>
      </w:divBdr>
    </w:div>
    <w:div w:id="68887444">
      <w:marLeft w:val="0"/>
      <w:marRight w:val="0"/>
      <w:marTop w:val="0"/>
      <w:marBottom w:val="0"/>
      <w:divBdr>
        <w:top w:val="none" w:sz="0" w:space="0" w:color="auto"/>
        <w:left w:val="none" w:sz="0" w:space="0" w:color="auto"/>
        <w:bottom w:val="none" w:sz="0" w:space="0" w:color="auto"/>
        <w:right w:val="none" w:sz="0" w:space="0" w:color="auto"/>
      </w:divBdr>
    </w:div>
    <w:div w:id="68887445">
      <w:marLeft w:val="0"/>
      <w:marRight w:val="0"/>
      <w:marTop w:val="0"/>
      <w:marBottom w:val="0"/>
      <w:divBdr>
        <w:top w:val="none" w:sz="0" w:space="0" w:color="auto"/>
        <w:left w:val="none" w:sz="0" w:space="0" w:color="auto"/>
        <w:bottom w:val="none" w:sz="0" w:space="0" w:color="auto"/>
        <w:right w:val="none" w:sz="0" w:space="0" w:color="auto"/>
      </w:divBdr>
    </w:div>
    <w:div w:id="68887446">
      <w:marLeft w:val="0"/>
      <w:marRight w:val="0"/>
      <w:marTop w:val="0"/>
      <w:marBottom w:val="0"/>
      <w:divBdr>
        <w:top w:val="none" w:sz="0" w:space="0" w:color="auto"/>
        <w:left w:val="none" w:sz="0" w:space="0" w:color="auto"/>
        <w:bottom w:val="none" w:sz="0" w:space="0" w:color="auto"/>
        <w:right w:val="none" w:sz="0" w:space="0" w:color="auto"/>
      </w:divBdr>
    </w:div>
    <w:div w:id="68887447">
      <w:marLeft w:val="0"/>
      <w:marRight w:val="0"/>
      <w:marTop w:val="0"/>
      <w:marBottom w:val="0"/>
      <w:divBdr>
        <w:top w:val="none" w:sz="0" w:space="0" w:color="auto"/>
        <w:left w:val="none" w:sz="0" w:space="0" w:color="auto"/>
        <w:bottom w:val="none" w:sz="0" w:space="0" w:color="auto"/>
        <w:right w:val="none" w:sz="0" w:space="0" w:color="auto"/>
      </w:divBdr>
    </w:div>
    <w:div w:id="68887448">
      <w:marLeft w:val="0"/>
      <w:marRight w:val="0"/>
      <w:marTop w:val="0"/>
      <w:marBottom w:val="0"/>
      <w:divBdr>
        <w:top w:val="none" w:sz="0" w:space="0" w:color="auto"/>
        <w:left w:val="none" w:sz="0" w:space="0" w:color="auto"/>
        <w:bottom w:val="none" w:sz="0" w:space="0" w:color="auto"/>
        <w:right w:val="none" w:sz="0" w:space="0" w:color="auto"/>
      </w:divBdr>
    </w:div>
    <w:div w:id="68887449">
      <w:marLeft w:val="0"/>
      <w:marRight w:val="0"/>
      <w:marTop w:val="0"/>
      <w:marBottom w:val="0"/>
      <w:divBdr>
        <w:top w:val="none" w:sz="0" w:space="0" w:color="auto"/>
        <w:left w:val="none" w:sz="0" w:space="0" w:color="auto"/>
        <w:bottom w:val="none" w:sz="0" w:space="0" w:color="auto"/>
        <w:right w:val="none" w:sz="0" w:space="0" w:color="auto"/>
      </w:divBdr>
    </w:div>
    <w:div w:id="68887450">
      <w:marLeft w:val="0"/>
      <w:marRight w:val="0"/>
      <w:marTop w:val="0"/>
      <w:marBottom w:val="0"/>
      <w:divBdr>
        <w:top w:val="none" w:sz="0" w:space="0" w:color="auto"/>
        <w:left w:val="none" w:sz="0" w:space="0" w:color="auto"/>
        <w:bottom w:val="none" w:sz="0" w:space="0" w:color="auto"/>
        <w:right w:val="none" w:sz="0" w:space="0" w:color="auto"/>
      </w:divBdr>
    </w:div>
    <w:div w:id="68887451">
      <w:marLeft w:val="0"/>
      <w:marRight w:val="0"/>
      <w:marTop w:val="0"/>
      <w:marBottom w:val="0"/>
      <w:divBdr>
        <w:top w:val="none" w:sz="0" w:space="0" w:color="auto"/>
        <w:left w:val="none" w:sz="0" w:space="0" w:color="auto"/>
        <w:bottom w:val="none" w:sz="0" w:space="0" w:color="auto"/>
        <w:right w:val="none" w:sz="0" w:space="0" w:color="auto"/>
      </w:divBdr>
    </w:div>
    <w:div w:id="68887452">
      <w:marLeft w:val="0"/>
      <w:marRight w:val="0"/>
      <w:marTop w:val="0"/>
      <w:marBottom w:val="0"/>
      <w:divBdr>
        <w:top w:val="none" w:sz="0" w:space="0" w:color="auto"/>
        <w:left w:val="none" w:sz="0" w:space="0" w:color="auto"/>
        <w:bottom w:val="none" w:sz="0" w:space="0" w:color="auto"/>
        <w:right w:val="none" w:sz="0" w:space="0" w:color="auto"/>
      </w:divBdr>
    </w:div>
    <w:div w:id="68887453">
      <w:marLeft w:val="0"/>
      <w:marRight w:val="0"/>
      <w:marTop w:val="0"/>
      <w:marBottom w:val="0"/>
      <w:divBdr>
        <w:top w:val="none" w:sz="0" w:space="0" w:color="auto"/>
        <w:left w:val="none" w:sz="0" w:space="0" w:color="auto"/>
        <w:bottom w:val="none" w:sz="0" w:space="0" w:color="auto"/>
        <w:right w:val="none" w:sz="0" w:space="0" w:color="auto"/>
      </w:divBdr>
    </w:div>
    <w:div w:id="68887454">
      <w:marLeft w:val="0"/>
      <w:marRight w:val="0"/>
      <w:marTop w:val="0"/>
      <w:marBottom w:val="0"/>
      <w:divBdr>
        <w:top w:val="none" w:sz="0" w:space="0" w:color="auto"/>
        <w:left w:val="none" w:sz="0" w:space="0" w:color="auto"/>
        <w:bottom w:val="none" w:sz="0" w:space="0" w:color="auto"/>
        <w:right w:val="none" w:sz="0" w:space="0" w:color="auto"/>
      </w:divBdr>
    </w:div>
    <w:div w:id="68887455">
      <w:marLeft w:val="0"/>
      <w:marRight w:val="0"/>
      <w:marTop w:val="0"/>
      <w:marBottom w:val="0"/>
      <w:divBdr>
        <w:top w:val="none" w:sz="0" w:space="0" w:color="auto"/>
        <w:left w:val="none" w:sz="0" w:space="0" w:color="auto"/>
        <w:bottom w:val="none" w:sz="0" w:space="0" w:color="auto"/>
        <w:right w:val="none" w:sz="0" w:space="0" w:color="auto"/>
      </w:divBdr>
    </w:div>
    <w:div w:id="68887456">
      <w:marLeft w:val="0"/>
      <w:marRight w:val="0"/>
      <w:marTop w:val="0"/>
      <w:marBottom w:val="0"/>
      <w:divBdr>
        <w:top w:val="none" w:sz="0" w:space="0" w:color="auto"/>
        <w:left w:val="none" w:sz="0" w:space="0" w:color="auto"/>
        <w:bottom w:val="none" w:sz="0" w:space="0" w:color="auto"/>
        <w:right w:val="none" w:sz="0" w:space="0" w:color="auto"/>
      </w:divBdr>
    </w:div>
    <w:div w:id="68887457">
      <w:marLeft w:val="0"/>
      <w:marRight w:val="0"/>
      <w:marTop w:val="0"/>
      <w:marBottom w:val="0"/>
      <w:divBdr>
        <w:top w:val="none" w:sz="0" w:space="0" w:color="auto"/>
        <w:left w:val="none" w:sz="0" w:space="0" w:color="auto"/>
        <w:bottom w:val="none" w:sz="0" w:space="0" w:color="auto"/>
        <w:right w:val="none" w:sz="0" w:space="0" w:color="auto"/>
      </w:divBdr>
    </w:div>
    <w:div w:id="1747679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padrian@kr-kralovehradecky.cz" TargetMode="External"/><Relationship Id="rId13" Type="http://schemas.openxmlformats.org/officeDocument/2006/relationships/hyperlink" Target="mailto:eliasova@digitronic.cz"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tpadrian@kr-kralovehradecky.cz" TargetMode="External"/><Relationship Id="rId12" Type="http://schemas.openxmlformats.org/officeDocument/2006/relationships/hyperlink" Target="mailto:dedina@arch-krivka.cz"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inga@digitronic.cz"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mailto:digitronic@digitronic.cz" TargetMode="External"/><Relationship Id="rId4" Type="http://schemas.openxmlformats.org/officeDocument/2006/relationships/webSettings" Target="webSettings.xml"/><Relationship Id="rId9" Type="http://schemas.openxmlformats.org/officeDocument/2006/relationships/hyperlink" Target="mailto:%20szes@szeskostelec.cz" TargetMode="External"/><Relationship Id="rId14" Type="http://schemas.openxmlformats.org/officeDocument/2006/relationships/hyperlink" Target="mailto:eliasova@digitro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955</TotalTime>
  <Pages>8</Pages>
  <Words>2159</Words>
  <Characters>12742</Characters>
  <Application>Microsoft Office Word</Application>
  <DocSecurity>0</DocSecurity>
  <Lines>106</Lines>
  <Paragraphs>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PesOn</dc:creator>
  <cp:keywords/>
  <dc:description/>
  <cp:lastModifiedBy>digitronic11</cp:lastModifiedBy>
  <cp:revision>31</cp:revision>
  <cp:lastPrinted>2022-03-16T15:15:00Z</cp:lastPrinted>
  <dcterms:created xsi:type="dcterms:W3CDTF">2021-08-09T05:36:00Z</dcterms:created>
  <dcterms:modified xsi:type="dcterms:W3CDTF">2022-05-11T06:35:00Z</dcterms:modified>
</cp:coreProperties>
</file>